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34E" w:rsidRDefault="00CB7932">
      <w:r>
        <w:rPr>
          <w:noProof/>
          <w:lang w:eastAsia="ru-RU"/>
        </w:rPr>
        <w:drawing>
          <wp:inline distT="0" distB="0" distL="0" distR="0">
            <wp:extent cx="5940425" cy="9268786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68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932" w:rsidRDefault="00CB7932"/>
    <w:p w:rsidR="001D3A46" w:rsidRPr="001D3A46" w:rsidRDefault="001D3A46" w:rsidP="001D3A4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1. Общие положения</w:t>
      </w:r>
    </w:p>
    <w:p w:rsidR="001D3A46" w:rsidRPr="001D3A46" w:rsidRDefault="001D3A46" w:rsidP="001D3A4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1.1. Настоящий Устав регламентирует деятельность Муниципального бюджетного дошкольного образовательного учреждения «Детский сад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общеразвивающего  вида №22 «Гнёздышко» Елабуж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ского муниципального района Республики Татарстан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именуемого в дальнейшем Учреждение.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1.2.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Полное официальное наименование Учреждения: </w:t>
      </w:r>
    </w:p>
    <w:p w:rsidR="001D3A46" w:rsidRPr="001D3A46" w:rsidRDefault="001D3A46" w:rsidP="001D3A46">
      <w:pPr>
        <w:tabs>
          <w:tab w:val="left" w:pos="10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на русском языке –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Детский сад общеразвивающего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 №22 «Гнёздышко» Елабуж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ского муниципального района Республики Татарстан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;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на татарском языке –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val="tt-RU" w:eastAsia="ar-SA"/>
        </w:rPr>
        <w:t xml:space="preserve"> Татарстан  Республикасы Алабуга муниципаль районы “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22-нче «Оякай» б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алалар бакчасы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муниципаль  бюджет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мәктәпкәчә белем бирү бюджет  учреждениесе.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Сокращенное наименование: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на русском языке – МБДОУ «Детский сад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общеразвивающего вида №22 «Гнёздышко» ЕМР РТ;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на татарском языке – 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МБМББУ «22 нче  «Оякай»  балалар-бакчасы.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1.3. Место нахождения (юридический и фактический адрес) Учреждения: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423600, Республика Татарстан, город Елабуга, ул. Пролетарская , дом 2А.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1.4. Учреждение  не имеет филиалов и представительств.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1.5.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Учреждение является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некоммерческой организацией. 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Тип образовательной организации –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дошкольная образовательная организация.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Тип муниципального учреждения – бюджетное учреждение.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Организационно-правовая форма - учреждение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1.6. Учреждение относится к муниципальной системе образования Елабужского муниципального района.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1.7. Учредителем Учреждения является муниципальное образование  Елабужского муниципального района Республики Татарстан  в лице Исполнительного комитета Елабужского муниципального района республики Татарстан (далее – Учредитель).</w:t>
      </w:r>
    </w:p>
    <w:p w:rsidR="001D3A46" w:rsidRPr="001D3A46" w:rsidRDefault="001D3A46" w:rsidP="001D3A46">
      <w:pPr>
        <w:tabs>
          <w:tab w:val="left" w:pos="567"/>
          <w:tab w:val="left" w:pos="708"/>
        </w:tabs>
        <w:suppressAutoHyphens/>
        <w:spacing w:after="0" w:line="120" w:lineRule="atLeast"/>
        <w:ind w:firstLine="567"/>
        <w:jc w:val="both"/>
        <w:rPr>
          <w:rFonts w:ascii="Times New Roman" w:eastAsia="SimSun" w:hAnsi="Times New Roman" w:cs="Mangal"/>
          <w:color w:val="00000A"/>
          <w:sz w:val="24"/>
          <w:szCs w:val="24"/>
          <w:lang w:eastAsia="zh-CN" w:bidi="hi-IN"/>
        </w:rPr>
      </w:pPr>
      <w:r w:rsidRPr="001D3A46">
        <w:rPr>
          <w:rFonts w:ascii="Times New Roman" w:eastAsia="SimSun" w:hAnsi="Times New Roman" w:cs="Mangal"/>
          <w:color w:val="00000A"/>
          <w:sz w:val="24"/>
          <w:szCs w:val="24"/>
          <w:lang w:eastAsia="zh-CN" w:bidi="hi-IN"/>
        </w:rPr>
        <w:t xml:space="preserve">Собственником имущества Учреждения является муниципальное образование Елабужский муниципальный район в лице Земельно-имущественной палаты Елабужского муниципального района Республики Татарстан, именуемый в дальнейшем «Собственник». </w:t>
      </w:r>
    </w:p>
    <w:p w:rsidR="001D3A46" w:rsidRPr="001D3A46" w:rsidRDefault="001D3A46" w:rsidP="001D3A46">
      <w:pPr>
        <w:tabs>
          <w:tab w:val="left" w:pos="567"/>
          <w:tab w:val="left" w:pos="708"/>
        </w:tabs>
        <w:suppressAutoHyphens/>
        <w:spacing w:after="0" w:line="120" w:lineRule="atLeast"/>
        <w:ind w:firstLine="567"/>
        <w:jc w:val="both"/>
        <w:rPr>
          <w:rFonts w:ascii="Times New Roman" w:eastAsia="SimSun" w:hAnsi="Times New Roman" w:cs="Mangal"/>
          <w:color w:val="00000A"/>
          <w:sz w:val="24"/>
          <w:szCs w:val="24"/>
          <w:lang w:eastAsia="zh-CN" w:bidi="hi-IN"/>
        </w:rPr>
      </w:pPr>
      <w:r w:rsidRPr="001D3A46">
        <w:rPr>
          <w:rFonts w:ascii="Times New Roman" w:eastAsia="SimSun" w:hAnsi="Times New Roman" w:cs="Mangal"/>
          <w:color w:val="00000A"/>
          <w:sz w:val="24"/>
          <w:szCs w:val="24"/>
          <w:lang w:eastAsia="zh-CN" w:bidi="hi-IN"/>
        </w:rPr>
        <w:t>Координацию и регулирование деятельности Учреждения осуществляет  муниципальное казенное учреждение «Управление образования  Исполнительного комитета Елабужского муниципального района» (далее – «Управление образования»).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1.8. При осуществлении полномочий  органы, указанные в п. 1.7 настоящего Устава, исполняют следующие функции: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1.8.1. Исполнительный комитет: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утверждает Устав Учреждения (изменения и дополнения в Устав);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принимает решение по предложениям руководителя Учреждением о создании и ликвидации филиалов Учреждения, об открытии и закрытии его представительств;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принимает решение о реорганизации, ликвидации Учреждения, а также изменении его типа (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на основании положительного заключения комиссии по оценке последствий такого решения)</w:t>
      </w: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утверждает передаточный акт или разделительный баланс;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назначает ликвидационную комиссию и утверждает промежуточный и окончательный ликвидационные балансы; 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назначает заведующего Учреждением и прекращает его полномочия, а также заключает, изменяет и расторгает трудовой договор с ним;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- формирует и утверждает муниципальное задание для Учреждения в соответствии с основными видами деятельности, предусмотренными настоящим Уставом;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осуществляет финансовое обеспечение выполнения муниципального задания в виде выделения Учреждению субсидий;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утверждает план финансово-хозяйственной деятельности Учреждения;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устанавливает родительскую плату за присмотр и уход за ребенком и ее размер; 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определяет случаи и порядок снижения родительской платы или не взимания родительской платы с отдельных категорий родителей (законных представителей);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предварительно согласовывает совершение Учреждением  крупных сделок, соответствующих критериям, установленным </w:t>
      </w:r>
      <w:hyperlink r:id="rId8" w:history="1">
        <w:r w:rsidRPr="001D3A46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пунктом 13 статьи 9.2</w:t>
        </w:r>
      </w:hyperlink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Федерального закона от 12 января </w:t>
      </w:r>
      <w:smartTag w:uri="urn:schemas-microsoft-com:office:smarttags" w:element="metricconverter">
        <w:smartTagPr>
          <w:attr w:name="ProductID" w:val="1996 г"/>
        </w:smartTagPr>
        <w:r w:rsidRPr="001D3A46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1996 г</w:t>
        </w:r>
      </w:smartTag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. № 7-ФЗ «О некоммерческих организациях»;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принимает решения об одобрении сделок с участием Учреждения, в совершении которых имеется заинтересованность, определяемая в соответствии с критериями, установленными </w:t>
      </w:r>
      <w:hyperlink r:id="rId9" w:history="1">
        <w:r w:rsidRPr="001D3A46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статьей 27</w:t>
        </w:r>
      </w:hyperlink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Федерального закона от 12 января </w:t>
      </w:r>
      <w:smartTag w:uri="urn:schemas-microsoft-com:office:smarttags" w:element="metricconverter">
        <w:smartTagPr>
          <w:attr w:name="ProductID" w:val="1996 г"/>
        </w:smartTagPr>
        <w:r w:rsidRPr="001D3A46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1996 г</w:t>
        </w:r>
      </w:smartTag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. № 7-ФЗ «О некоммерческих организациях»;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определяет виды перечней особо ценного имущества;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определяет порядок составления и утверждения отчета о результатах деятельности Учреждения и об использовании закрепленного за ним имущества;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согласовывает распоряжение особо ценным движимым имуществом в установленном порядке;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согласовывает распоряжение недвижимым имуществом Учреждения, в том числе передачу в аренду, в безвозмездное пользование, в установленном порядке;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проводит экспертную оценку последствий передачи недвижимого имущества Учреждения в аренду, в безвозмездное пользование сторонним организациям, в установленном порядке;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устанавливает порядок определения платы для физических и юридических лиц за услуги (работы), относящиеся к основным видам деятельности Учреждения, оказываемые им сверх установленного муниципального задания;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определяет средства массовой информации, в которых подлежат опубликованию отчеты о деятельности Учреждения и об использовании закрепленного за ним имущества;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осуществляет иные функции и полномочия Учредителя, установленные действующим законодательством Российской Федерации.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1.8.2.  МКУ «</w:t>
      </w: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>Земельно-имущественная</w:t>
      </w:r>
      <w:r w:rsidRPr="001D3A46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n-US" w:eastAsia="ar-SA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>палата ЕМР РТ»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: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о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существляет передачу Учреждению земельного участка (земельных участков) на праве постоянного (бессрочного) пользования;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принимает решение о закреплении за Учреждением на праве оперативного управления имущества, находящегося в муниципальной собственности Елабужского муниципального района Республики Татарстан, а также производит в установленном порядке изъятие излишнего, неиспользуемого или используемого не по назначению имущества, закрепленного в оперативное управление;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осуществляет контроль за управлением, владением, распоряжением, использованием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по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 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назначению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  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 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сохранностью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муниципального имущества, закрепленного в оперативное управление Учреждения,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устранения; 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осуществляет иные функции и полномочия Собственника, установленные в соответствии с Положением о </w:t>
      </w: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>Земельно-имущественной</w:t>
      </w:r>
      <w:r w:rsidRPr="001D3A46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n-US" w:eastAsia="ar-SA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 xml:space="preserve">палате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Елабужского муниципального района Республики Татарстан.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1.8.3. МКУ «Управление образования ЕМР»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  согласует программу развития Учреждения;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обеспечивает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перевод воспитанников с согласия их родителей (законных представителей) в другие организации, осуществляющие образовательную деятельность по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образовательным программам дошкольного образования в случае невозможности продолжения образовательной деятельности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определяет порядок и сроки проведения обязательной аттестации руководителя Учреждения (а также кандидатов на должность руководителя);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осуществляет контроль за деятельностью Учреждения, сбор и обобщение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осуществляет иные функции и полномочия Учредителя, установленные в соответствии с Положением о муниципальном казенном учреждении «Управление образования исполнительного комитета Елабужского муниципального района Республики Татарстан».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1.9.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Учреждение в своей деятельности руководствуется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законодательством Российской Федерации и Республики Татарстан: Конституцией Российской Федерации, Конституцией Республики Татарстан, Федеральным законом «Об образовании в Российской Федерации», Федеральным законом «О некоммерческих организациях», иными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Федерации; законом Республики Татарстан «Об образовании», законодательством  Республики Татарстан,  муниципальными правовыми актами органов местного самоуправления Елабужского муниципального района, локальными правовыми актами Управления образования, настоящим Уставом и локальными нормативными актами Учреждения, правилами и нормами охраны труда, техники безопасности и противопожарной защиты.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1.10.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Учреждение  является самостоятельным юридическим лицом с момента его государственной регистрации в установленном законодательством Российской Федерации порядке. 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1.11.Учреждение вправе заключать от своего имени договоры, приобретать и осуществлять имущественные и личные неимущественные права и обязанности, быть истцом и ответчиком в суде.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Учреждение имеет печать с полным наименованием на русском и татарском языках, штамп и бланки со своим наименованием.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1.12.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Учреждение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отвечает по своим обязательствам всем находящимся у него на праве оперативного управления имуществом, как закрепленным за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Собственником этого имущества или приобретенного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 счет выделенных Учредителем средств. Собственник имущества не несет ответственности по обязательствам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Arial" w:hAnsi="Times New Roman" w:cs="Times New Roman"/>
          <w:sz w:val="24"/>
          <w:szCs w:val="24"/>
          <w:lang w:eastAsia="ar-SA"/>
        </w:rPr>
        <w:t>1.13.</w:t>
      </w:r>
      <w:r w:rsidRPr="001D3A46">
        <w:rPr>
          <w:rFonts w:ascii="Times New Roman" w:eastAsia="Arial" w:hAnsi="Times New Roman" w:cs="Times New Roman"/>
          <w:bCs/>
          <w:sz w:val="24"/>
          <w:szCs w:val="24"/>
          <w:lang w:eastAsia="ar-SA"/>
        </w:rPr>
        <w:t>Учреждение</w:t>
      </w:r>
      <w:r w:rsidRPr="001D3A46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не отвечает по обязательствам Российской Федерации, Республики Татарстан, Елабужского муниципального района Республики Татарстан.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1.14. Право юридического лица у Учреждения в части ведения финансово-хозяйственной деятельности, предусмотренной настоящим Уставом и направленной на подготовку образовательного процесса, возникает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 момента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внесения записи в Единый государственный реестр юридических лиц. 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1.15.Учреждение осуществляет образовательную деятельность на основании специального разрешения – лицензии на осуществление образовательной деятельности.</w:t>
      </w:r>
    </w:p>
    <w:p w:rsidR="001D3A46" w:rsidRPr="001D3A46" w:rsidRDefault="001D3A46" w:rsidP="001D3A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1.16.Учреждение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иностранными, может вступать в педагогические, научные и иные объединения, принимать участие в работе конгрессов, конференций и т.п. Учреждение вправе участвовать в создании образовательных объединений в форме ассоциаций или союзов. Указанные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образовательные объединения создаются в целях развития и совершенствования образования и действуют в соответствии со своими уставами.</w:t>
      </w:r>
    </w:p>
    <w:p w:rsidR="001D3A46" w:rsidRPr="001D3A46" w:rsidRDefault="001D3A46" w:rsidP="001D3A46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1.17.В Учреждении создание и деятельность организационных структур политических партий, общественно-политических и религиозных движений и организаций (объединений) не допускаются.</w:t>
      </w:r>
    </w:p>
    <w:p w:rsidR="001D3A46" w:rsidRPr="001D3A46" w:rsidRDefault="001D3A46" w:rsidP="001D3A46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1.18.Учреждение функционирует в помещении, отвечающем санитарно-гигиеническим, противоэпидемиологическим требованиям и правилам пожарной безопасности.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1.19.Медицинское обслуживание воспитанников Учреждения обеспечивается штатным медицинским персоналом. 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едицинский персонал осуществляет оказание первичной медико-санитарной помощи, организацию прохождения периодических медицинских осмотров.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едицинский персонал наряду с администрацией Учреждения несет ответственность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за проведение лечебно-профилактических мероприятий, соблюдение санитарно-гигиенических норм, режима и качества питания воспитанников.</w:t>
      </w:r>
    </w:p>
    <w:p w:rsidR="001D3A46" w:rsidRPr="001D3A46" w:rsidRDefault="001D3A46" w:rsidP="001D3A46">
      <w:pPr>
        <w:tabs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Учреждение предоставляет помещение с соответствующими условиями для работы медицинского персонала. Учреждение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осуществляет контроль работы медицинских работников в целях охраны и укрепления здоровья детей. Медицинские услуги в пределах функциональных обязанностей медицинского персонала Учреждение оказывает бесплатно.</w:t>
      </w:r>
    </w:p>
    <w:p w:rsidR="001D3A46" w:rsidRPr="001D3A46" w:rsidRDefault="001D3A46" w:rsidP="001D3A46">
      <w:pPr>
        <w:tabs>
          <w:tab w:val="left" w:pos="600"/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>1.20.Организация питания воспитанников (получение, хранение и учет продуктов питания, производство кулинарной продукции на пищеблоке, создание условий для приема пищи детьми и пр.) осуществляется Учреждением в соответствии со штатным расписанием и функциональными обязанностями сотрудников.</w:t>
      </w:r>
    </w:p>
    <w:p w:rsidR="001D3A46" w:rsidRPr="001D3A46" w:rsidRDefault="001D3A46" w:rsidP="001D3A46">
      <w:pPr>
        <w:tabs>
          <w:tab w:val="left" w:pos="600"/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Для питания воспитанников, а также хранения и приготовления пищи в Учреждении выделяются специально приспособленные помещения.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Организация и контроль за качеством питания, за санитарным состоянием пищеблока, правильностью хранения, соблюдением сроков реализации продуктов возлагается на сотрудников с соответствующими функциональными обязанностями, на заведующего Учреждением.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1.21.В Учреждении установлен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режим работы по пятидневной рабочей неделе. Группы в Учреждении функционируют в режиме полного дня (12-часового пребывания с 06.30 до 18.30).</w:t>
      </w:r>
    </w:p>
    <w:p w:rsidR="001D3A46" w:rsidRPr="001D3A46" w:rsidRDefault="001D3A46" w:rsidP="001D3A46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ar-SA"/>
        </w:rPr>
        <w:t xml:space="preserve">          1.22. В Учреждении созданы и функционируют группы  </w:t>
      </w:r>
      <w:r w:rsidRPr="001D3A4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общеразвивающей направленности.                                                                                         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 Предмет, цели деятельности, виды деятельности Учреждения</w:t>
      </w:r>
    </w:p>
    <w:p w:rsidR="001D3A46" w:rsidRPr="001D3A46" w:rsidRDefault="001D3A46" w:rsidP="001D3A4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Предметом деятельности Учреждения  является оказание населению услуг по предоставлению образования по образовательной программе дошкольного образования, по присмотру и уходу за детьми. В ходе осуществлений указанной деятельности Учреждение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человека, семьи, общества и государства; обеспечивает охрану и укрепление здоровья и создание благоприятных условий для разностороннего развития личности.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2.2. Основными целями деятельности Учреждения являются: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образовательная деятельность по образовательным программам дошкольного образования,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осуществление комплекса мероприятий по присмотру и уходу за детьми.</w:t>
      </w:r>
    </w:p>
    <w:p w:rsidR="001D3A46" w:rsidRPr="001D3A46" w:rsidRDefault="001D3A46" w:rsidP="001D3A4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2.3.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качестве неосновной цели деятельности Учреждение осуществляет образовательную деятельность по дополнительным общеобразовательным программам – дополнительным общеразвивающим программам следующей направленности: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художественной;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>- физкультурно-спортивной;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социально-педагогической.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2.4.Учреждение осуществляет в порядке, установленном законодательством Российской Федерации, следующие основные виды деятельности: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2.4.1. Реализация основной общеобразовательной программы дошкольного образования.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2.4.2. Присмотр и уход за детьми.</w:t>
      </w:r>
    </w:p>
    <w:p w:rsidR="001D3A46" w:rsidRPr="001D3A46" w:rsidRDefault="001D3A46" w:rsidP="001D3A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2.4.3.Реализация дополнительных общеразвивающих программ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художественной, физкультурно-спортивной и социально-педагогической направленностей. </w:t>
      </w:r>
    </w:p>
    <w:p w:rsidR="001D3A46" w:rsidRPr="001D3A46" w:rsidRDefault="001D3A46" w:rsidP="001D3A4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2.5.Учреждение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2.6.Учреждение вправе сверх установленного муниципального задания выполнять работы, оказывать услуги, относящиеся к его основным видам деятельности, для граждан и юридических лиц за плату и на одинаковых при оказании одних и тех же услуг условиях. Порядок определения указанной платы устанавливается Учредителем.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2.7.Учреждение вправе осуществлять образовательную деятельность за счет средств физических и (или) юридических лиц по договорам об оказании платных образовательных услуг. 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2.8. Доход от оказания платных образовательных услуг используется Учреждением в соответствии с его уставными целями для развития Учреждения и повышение его конкурентоспособности, а также для повышения уровня оплаты труда работников Учреждения.</w:t>
      </w:r>
    </w:p>
    <w:p w:rsidR="001D3A46" w:rsidRPr="001D3A46" w:rsidRDefault="001D3A46" w:rsidP="001D3A46">
      <w:pPr>
        <w:suppressAutoHyphens/>
        <w:spacing w:after="0" w:line="240" w:lineRule="auto"/>
        <w:ind w:firstLine="710"/>
        <w:jc w:val="both"/>
        <w:rPr>
          <w:rFonts w:ascii="PTSerifRegular" w:eastAsia="Times New Roman" w:hAnsi="PTSerifRegular" w:cs="Times New Roman"/>
          <w:sz w:val="24"/>
          <w:szCs w:val="24"/>
          <w:shd w:val="clear" w:color="auto" w:fill="FFFFFF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2.9. Учреждение вправе осуществлять следующие виды деятельности, </w:t>
      </w:r>
      <w:r w:rsidRPr="001D3A46">
        <w:rPr>
          <w:rFonts w:ascii="PTSerifRegular" w:eastAsia="Times New Roman" w:hAnsi="PTSerifRegular" w:cs="Times New Roman"/>
          <w:sz w:val="24"/>
          <w:szCs w:val="24"/>
          <w:shd w:val="clear" w:color="auto" w:fill="FFFFFF"/>
          <w:lang w:eastAsia="ar-SA"/>
        </w:rPr>
        <w:t xml:space="preserve">не являющиеся основными,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в том числе приносящие доход</w:t>
      </w:r>
      <w:r w:rsidRPr="001D3A46">
        <w:rPr>
          <w:rFonts w:ascii="PTSerifRegular" w:eastAsia="Times New Roman" w:hAnsi="PTSerifRegular" w:cs="Times New Roman"/>
          <w:sz w:val="24"/>
          <w:szCs w:val="24"/>
          <w:shd w:val="clear" w:color="auto" w:fill="FFFFFF"/>
          <w:lang w:eastAsia="ar-SA"/>
        </w:rPr>
        <w:t xml:space="preserve"> и за счет средств физических и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(или) юридических лиц по договорам об оказании платных услуг, лишь постольку, поскольку это служит достижению целей, ради которых оно создано: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2.9.1. Деятельность по уходу за детьми в дневное время.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2.9.2.Индивидуальные или групповые занятия с детьми, не посещающими дошкольные образовательные учреждения, по их адаптации к школьным условиям.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2.9.3. Услуги логопеда.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2.9.4. Услуги психолога.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2.9.5.Издательская деятельность (издание учебно-методических пособий).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2.9.6. Изучение иностранного (английского, татарского и др.) языка.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2.9.7.Деятельность по развитию творческих, художественно-эстетических способностей воспитанников (музыкальных, танцевальных, вокальных, хореографических, театральных, изобразительных, конструктивных).</w:t>
      </w:r>
    </w:p>
    <w:p w:rsidR="001D3A46" w:rsidRPr="001D3A46" w:rsidRDefault="001D3A46" w:rsidP="001D3A46">
      <w:pPr>
        <w:tabs>
          <w:tab w:val="left" w:pos="0"/>
          <w:tab w:val="left" w:pos="993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2.9.8.Деятельность по развитию познавательно-речевой направленности детей: (в области математики, грамоты, чтения, риторики, звукопроизношения, шахмат, экономики, экологии, истории).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2.9.9.Деятельность по организации и проведению конкурсов, мероприятий, фестивалей, спортивных праздников.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2.9.10.Деятельность по организации и постановке театральных представлений, концертов и  прочих  сценических выступлений. </w:t>
      </w:r>
    </w:p>
    <w:p w:rsidR="001D3A46" w:rsidRPr="001D3A46" w:rsidRDefault="001D3A46" w:rsidP="001D3A46">
      <w:pPr>
        <w:tabs>
          <w:tab w:val="left" w:pos="0"/>
          <w:tab w:val="left" w:pos="993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2.9.11.Физкультурно-оздоровительная деятельность (создание оздоровительно-профилактических секций, групп по укреплению здоровья,  проведение лечебной гимнастики, массажа, аэробики, ритмики, фитотерапии, ароматерапии, витаминотерапии).</w:t>
      </w:r>
    </w:p>
    <w:p w:rsidR="001D3A46" w:rsidRPr="001D3A46" w:rsidRDefault="001D3A46" w:rsidP="001D3A46">
      <w:pPr>
        <w:tabs>
          <w:tab w:val="left" w:pos="0"/>
          <w:tab w:val="left" w:pos="993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2.9.12.Деятельность по развитию социально-личностной направленности детей (игровая, трудовая деятельность, патриотическое, гражданское, гендерное воспитание) 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2.9.13. Организация досуга детей.</w:t>
      </w:r>
    </w:p>
    <w:p w:rsidR="001D3A46" w:rsidRPr="001D3A46" w:rsidRDefault="001D3A46" w:rsidP="001D3A46">
      <w:pPr>
        <w:shd w:val="clear" w:color="auto" w:fill="FFFFFF"/>
        <w:tabs>
          <w:tab w:val="left" w:pos="1701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2.9.14.Консультативные услуги (консультирование родителей (законных представителей) детей по  вопросам педагогики, общей и возрастной психологии, психологии семьи и воспитания).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2.10.Учреждение не вправе осуществлять виды деятельности, не предусмотренные настоящим Уставом.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2.11.Порядок оказания Учреждением платных услуг регламентируется соответствующим локальным нормативным актом – Положением об оказании платных образовательных услуг в Учреждении. Перечень платных услуг определяется на каждый учебный год, закрепляется в приказе по Учреждению. Информация о платных услугах размещается на официальном сайте Учреждения.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3. Образовательная деятельность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3.1.Основными целями образовательного процесса Учреждения являются:</w:t>
      </w:r>
    </w:p>
    <w:p w:rsidR="001D3A46" w:rsidRPr="001D3A46" w:rsidRDefault="001D3A46" w:rsidP="001D3A46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- поддержка разнообразия детства; сохранение уникальности и самоценности детства как важного этапа в общем развитии человека,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 xml:space="preserve">создание условий для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индивидуализации дошкольного образования и построения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развитие физических, интеллектуальных, нравственных, эстетических и личностных качеств, формирование предпосылок учебной деятельности, познавательных интересов и познавательных действий ребенка в различных видах деятельности;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формирование общей культуры личности воспитанников; духовно-нравственное развитие, воспитание гражданственности, трудолюбия, любви к окружающей природе, Родине, семье, формирование здорового образа  жизни;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сохранение и укрепление здоровья детей дошкольного возраста;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обеспечение длительного лечения и проведения необходимого комплекса специальных лечебно-оздоровительных мероприятий для детей с туберкулезной интоксикацией;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обеспечение личностно-развивающего и гуманистического характера взаимодействия взрослых (родителей (законных представителей), педагогических и иных работников Учреждения) и детей.</w:t>
      </w:r>
    </w:p>
    <w:p w:rsidR="001D3A46" w:rsidRPr="001D3A46" w:rsidRDefault="001D3A46" w:rsidP="001D3A46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3.2. Задачами деятельности Учреждения являются: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обеспечение охраны и укрепления физического и психического здоровья детей, в том числе их эмоционального благополучия;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обеспечение длительного лечения и проведения необходимого комплекса специальных лечебно-оздоровительных мероприятий для детей с туберкулезной интоксикацией;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обеспечение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детьми с ограниченными возможностями здоровья образовательной программы, их разностороннее развитие с учетом возрастных и индивидуальных особенностей и особых образовательных потребностей, социальной адаптации;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обеспечение преемственности целей, задач и содержания основных образовательных программ дошкольного и начального общего образования;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потенциала каждого ребенка как субъекта отношений с самим собой, другими детьми, взрослыми и миром;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                                                                                                                                                                                                                           </w:t>
      </w: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</w:t>
      </w:r>
    </w:p>
    <w:p w:rsidR="001D3A46" w:rsidRPr="001D3A46" w:rsidRDefault="001D3A46" w:rsidP="001D3A46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3.3.Деятельность Учреждения основывается на принципах демократии, гуманизма, общедоступности, приоритета общечеловеческих  ценностей, жизни  и здоровья человека, гражданственности, свободного развития личности.</w:t>
      </w:r>
    </w:p>
    <w:p w:rsidR="001D3A46" w:rsidRPr="001D3A46" w:rsidRDefault="001D3A46" w:rsidP="001D3A46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3.4.Учреждение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с Федеральным Законом «Об образовании в Российской Федерации», иными нормативными правовыми актами Российской Федерации и настоящим Уставом.</w:t>
      </w:r>
    </w:p>
    <w:p w:rsidR="001D3A46" w:rsidRPr="001D3A46" w:rsidRDefault="001D3A46" w:rsidP="001D3A46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3.5.Учреждение свободно в определении содержания образования, выборе учебно-методического обеспечения, образовательных технологий по реализуемым им образовательным программам.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3.6.Учреждение,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исходя из государственной гарантии прав граждан на получение бесплатного дошкольного образования,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осуществляет образовательный процесс, соответствующий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следующему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уровню общего образования -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дошкольное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образование.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3.7.Учреждение реализует следующие дополнительные общеобразовательные программы - дополнительные общеразвивающие программы  спортивно-оздоровительной, художественно-эстетической и социально-педагогической направленностей. 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наличии соответствующих условий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Учреждение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реализовывать и иные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программы дополнительного  образования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3.7.1.Дополнительное образование детей направлено на формирование и развитие творческих способностей воспитанников,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а также выявление и поддержку детей, проявивших выдающиеся способности. Дополнительные общеразвивающие программы для воспитанников разрабатываются с учетом возрастных и индивидуальных особенностей детей.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3.7.2.К освоению дополнительных общеразвивающих программ допускаются любые лица без предъявления требований к уровню образования.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3.7.3. Содержание дополнительных общеразвивающих программ,  а так же  сроки обучения по ним определяются образовательной программой (образовательными программами), разработанной  и утвержденной Учреждением.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3.7.4.Учреждение организует образовательный процесс по дополнительным общеразвивающим программам в объединениях по интересам (кружках), сформированных в группы воспитанников одного или разных возрастных категорий.  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3.7.5.В Учреждении могут функционировать следующие кружки: театральный,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музыкальный,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 развитию сенсорных эталонов, по художественному творчеству, по формированию речи, по экспериментированию, по обучению татарскому, английскому  языкам, по оздоровлению детей. 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3.7.6.При наличии соответствующих условий в Учреждении могут реализовываться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дополнительные общеразвивающие программы иных направленностей, а также формироваться иные объединения воспитанников. </w:t>
      </w:r>
    </w:p>
    <w:p w:rsidR="001D3A46" w:rsidRPr="001D3A46" w:rsidRDefault="001D3A46" w:rsidP="001D3A46">
      <w:pPr>
        <w:shd w:val="clear" w:color="auto" w:fill="FFFFFF"/>
        <w:tabs>
          <w:tab w:val="left" w:pos="10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3.8.Содержание и организация образовательной деятельности в Учреждении определяются:</w:t>
      </w:r>
    </w:p>
    <w:p w:rsidR="001D3A46" w:rsidRPr="001D3A46" w:rsidRDefault="001D3A46" w:rsidP="001D3A46">
      <w:pPr>
        <w:shd w:val="clear" w:color="auto" w:fill="FFFFFF"/>
        <w:tabs>
          <w:tab w:val="left" w:pos="10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основной общеобразовательной программой дошкольного образования Учреждения (далее – ООП ДО);</w:t>
      </w:r>
    </w:p>
    <w:p w:rsidR="001D3A46" w:rsidRPr="001D3A46" w:rsidRDefault="001D3A46" w:rsidP="001D3A46">
      <w:pPr>
        <w:shd w:val="clear" w:color="auto" w:fill="FFFFFF"/>
        <w:tabs>
          <w:tab w:val="left" w:pos="10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3.9.ООП ДО Учреждения разрабатывается и утверждается Учреждением самостоятельно:</w:t>
      </w:r>
    </w:p>
    <w:p w:rsidR="001D3A46" w:rsidRPr="001D3A46" w:rsidRDefault="001D3A46" w:rsidP="001D3A46">
      <w:pPr>
        <w:shd w:val="clear" w:color="auto" w:fill="FFFFFF"/>
        <w:tabs>
          <w:tab w:val="left" w:pos="10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в соответствии с федеральным государственным образовательным стандартом дошкольного образования, </w:t>
      </w:r>
    </w:p>
    <w:p w:rsidR="001D3A46" w:rsidRPr="001D3A46" w:rsidRDefault="001D3A46" w:rsidP="001D3A46">
      <w:pPr>
        <w:shd w:val="clear" w:color="auto" w:fill="FFFFFF"/>
        <w:tabs>
          <w:tab w:val="left" w:pos="10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с учетом соответствующих примерных основных образовательных программ дошкольного образования, </w:t>
      </w:r>
    </w:p>
    <w:p w:rsidR="001D3A46" w:rsidRPr="001D3A46" w:rsidRDefault="001D3A46" w:rsidP="001D3A46">
      <w:pPr>
        <w:shd w:val="clear" w:color="auto" w:fill="FFFFFF"/>
        <w:tabs>
          <w:tab w:val="left" w:pos="10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учетом особенностей психофизического развития и индивидуальных возможностей воспитанников с ограниченными возможностями здоровья, обеспечивающих коррекцию нарушений развития и социальную адаптацию воспитанников,</w:t>
      </w:r>
    </w:p>
    <w:p w:rsidR="001D3A46" w:rsidRPr="001D3A46" w:rsidRDefault="001D3A46" w:rsidP="001D3A46">
      <w:pPr>
        <w:shd w:val="clear" w:color="auto" w:fill="FFFFFF"/>
        <w:tabs>
          <w:tab w:val="left" w:pos="10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B05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соответствии с индивидуальной программой реабилитации инвалида (для детей-инвалидов).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3.10.Учреждение организует образовательный процесс, обеспечивающий освоение ООП ДО, на основе индивидуализации их содержания с учетом особенностей и образовательных потребностей конкретного воспитанника.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3.11.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 создает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детей с ограниченными возможностями здоровья методов, способов общения и условий, в максимальной степени способствующих получению дошкольного образования, а также социальному развитию детей.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3.12.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Коррекционная работа в Учреждении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направлена на обеспечение коррекции нарушений развития различных категорий детей с ограниченными возможностями здоровья, оказание им квалифицированной помощи в освоении ООП ДО, учитывает особенности развития и специфические образовательные потребности каждой категории детей.</w:t>
      </w:r>
    </w:p>
    <w:p w:rsidR="001D3A46" w:rsidRPr="001D3A46" w:rsidRDefault="001D3A46" w:rsidP="001D3A46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3.13.Учреждение обязано осуществлять свою деятельность в соответствии с законодательством об образовании, в том числе: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3.13.1.обеспечивать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3.13.2.создавать безопасные условия обучения, воспитания воспитанников, их содержания в соответствии с установленными нормами, обеспечивающими жизнь и здоровье воспитанников, работников Учреждения;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3.13.3.соблюдать права и свободы воспитанников, родителей (законных представителей) воспитанников, работников Учреждения.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3.14.Учреждение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его компетенции, за реализацию не в полном объеме образовательных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программ в соответствии с учебным планом, качество образования своих выпускников, а также за жизнь и здоровье воспитанников, работников образовательной организации.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3.15.За нарушение или незаконное ограничение права на образование и предусмотренных законодательством об образовании прав и свобод воспитанников, родителей (законных представителей) несовершеннолетних воспитанников,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D3A46" w:rsidRPr="001D3A46" w:rsidRDefault="001D3A46" w:rsidP="001D3A46">
      <w:pPr>
        <w:widowControl w:val="0"/>
        <w:tabs>
          <w:tab w:val="left" w:pos="720"/>
          <w:tab w:val="left" w:pos="960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4. Управление Учреждением</w:t>
      </w:r>
    </w:p>
    <w:p w:rsidR="001D3A46" w:rsidRPr="001D3A46" w:rsidRDefault="001D3A46" w:rsidP="001D3A46">
      <w:pPr>
        <w:widowControl w:val="0"/>
        <w:tabs>
          <w:tab w:val="left" w:pos="720"/>
          <w:tab w:val="left" w:pos="960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4.1.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 xml:space="preserve">Управление 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1D3A46" w:rsidRPr="001D3A46" w:rsidRDefault="001D3A46" w:rsidP="001D3A46">
      <w:pPr>
        <w:widowControl w:val="0"/>
        <w:tabs>
          <w:tab w:val="left" w:pos="1080"/>
          <w:tab w:val="left" w:pos="1260"/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4.2.Единоличным исполнительным органом Учреждения является заведующий, который осуществляет непосредственное руководство Учреждением.</w:t>
      </w:r>
    </w:p>
    <w:p w:rsidR="001D3A46" w:rsidRPr="001D3A46" w:rsidRDefault="001D3A46" w:rsidP="001D3A46">
      <w:pPr>
        <w:widowControl w:val="0"/>
        <w:tabs>
          <w:tab w:val="left" w:pos="1080"/>
          <w:tab w:val="left" w:pos="1260"/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4.3.Заведующий Учреждением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назначается на должность и освобождается от должности Учредителем. </w:t>
      </w:r>
    </w:p>
    <w:p w:rsidR="001D3A46" w:rsidRPr="001D3A46" w:rsidRDefault="001D3A46" w:rsidP="001D3A46">
      <w:pPr>
        <w:widowControl w:val="0"/>
        <w:tabs>
          <w:tab w:val="left" w:pos="1080"/>
          <w:tab w:val="left" w:pos="1260"/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4.4.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Трудовой договор с заведующим  Учреждением заключает, изменяет и прекращает руководитель Исполнительного комитета Елабужского муниципального района либо  лицо, уполномоченное руководителем Исполнительного комитета Елабужского муниципального района. </w:t>
      </w:r>
    </w:p>
    <w:p w:rsidR="001D3A46" w:rsidRPr="001D3A46" w:rsidRDefault="001D3A46" w:rsidP="001D3A46">
      <w:pPr>
        <w:widowControl w:val="0"/>
        <w:tabs>
          <w:tab w:val="left" w:pos="1080"/>
          <w:tab w:val="left" w:pos="1260"/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4.5.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Заведующий Учреждением в соответствии с настоящим Уставом подотчетен в своей деятельности Исполкому, Управлению образования, по вопросам целевого использования имущества – Земельно-имущественной палате, по вопросу целевого использования финансовых средств -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Финансово – бюджетной палате Елабужского муниципального района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Arial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4.6.Заведующий Учреждением осуществляет управление Учреждением на основе единоначалия, организует работу Учреждения, несет ответственность за руководство образовательной, воспитательной работой и организационно-хозяйственной деятельностью Учреждения,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</w:t>
      </w:r>
      <w:r w:rsidRPr="001D3A46">
        <w:rPr>
          <w:rFonts w:ascii="Times New Roman" w:eastAsia="Arial" w:hAnsi="Times New Roman" w:cs="Times New Roman"/>
          <w:bCs/>
          <w:sz w:val="24"/>
          <w:szCs w:val="24"/>
          <w:lang w:eastAsia="ar-SA"/>
        </w:rPr>
        <w:t>Срок полномочий заведующего Учреждением определяется трудовым договором.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0" w:name="p183"/>
      <w:bookmarkStart w:id="1" w:name="p184"/>
      <w:bookmarkEnd w:id="0"/>
      <w:bookmarkEnd w:id="1"/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4.7. Заведующий Учреждением:</w:t>
      </w:r>
      <w:bookmarkStart w:id="2" w:name="p185"/>
      <w:bookmarkEnd w:id="2"/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без доверенности действует от имени Учреждения в судах, в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выдает доверенности;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открывает лицевой счет в установленном порядке в соответствии с действующим законодательством Российской Федерации;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распоряжается имуществом Учреждения в соответствии с федеральным законодательством;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устанавливает и утверждает штатное расписание Учреждения, внутренние документы, регламентирующие деятельность Учреждения;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осуществляет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организацию дополнительного профессионального образования работников;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утверждает учебную нагрузку педагогических работников;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в пределах установленных средств формирует фонд оплаты труда с разделением его на базовую и стимулирующую часть; 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- обеспечивает установление заработной платы работников Учреждения, в том  числе стимулирующей части (надбавок, доплат к окладам (должностным  окладам), ставкам заработной платы работников), в соответствии с  утвержденным Положением о порядке распределения стимулирующих выплат за  качество труда работников;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выплату в полном размере причитающейся  работникам заработной платы в сроки, установленные коллективным договором, правилами внутреннего трудового распорядка, трудовыми договорами; 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принимает меры по обеспечению Учреждения квалифицированными  кадрами;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реализует систему мер по повышению мотивации работников к качественному труду, в том числе на основе их материального  стимулирования, по повышению престижности труда в Учреждении,  рационализации управления и укреплению дисциплины труда;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организует  процедуру разработки и принятия локальных нормативных актов; утверждает локальные нормативные акты;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утверждает правила внутреннего трудового распорядка (с учетом мнения представительного органа работников), иные локальные нормативные акты Учреждения;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организует работу по исполнению законодательных актов и нормативных документов;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осуществляет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предоставляет Учредителю и общественности ежегодный отчет о поступлении и расходовании финансовых и материальных средств</w:t>
      </w:r>
      <w:r w:rsidRPr="001D3A46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организует разработку и осуществляет утверждение программы развития Учреждения; 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 осуществляет прием, изменение образовательных отношений и отчисление воспитанников в Учреждении;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обеспечивает выполнение федерального государственного образовательного стандарта дошкольного образования;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организует проведение самообследования Учреждения;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организует проведение аттестации педагогических работников Учреждения на соответствие занимаемой должности;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создает необходимые условия для охраны и укрепления здоровья, организации питания воспитанников и работников;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содействует деятельности общественных объединений законных представителей воспитанников, осуществляемой в Учреждении и не запрещенной законодательством Российской Федерации;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обеспечивает создание и ведение официального сайта Учреждения в сети Интернет;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обеспечивает создание условий для реализации академических прав воспитанников в соответствии с ч. 1 ст. 34 Федерального закона «Об образовании в Российской Федерации;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обеспечивает создание условий для реализации педагогическими работниками академических прав и свобод, а также трудовых прав и социальных гарантий;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обеспечивает безопасные условия труда;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реализует комплекс мер по охране труда, пожарной безопасности,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своевременно организует осмотры и ремонт здания Учреждения;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обеспечивает взаимодействие и сотрудничество с органами  государственной власти, местного самоуправления, организациями,  общественностью, родителями (законными представителями), гражданами; 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привлекает для осуществления уставной деятельности дополнительные источники финансирования и материальные средства, включая средства спонсоров;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- решает все вопросы, которые не составляют исключительную компетенцию коллегиальных органов управления Учреждения, определенную действующим законодательством и настоящим уставом.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4.8. Заведующий Учреждением: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несет ответственность за деятельность Учреждения перед Учредителем;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несет персональную ответственность за жизнь, здоровье и благополучие вверенных ему воспитанников во время образовательного процесса, а также во время проведения внешкольных мероприятий; за работу Учреждения в соответствии с законодательством Российской Федерации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несет ответственность за невыполнение функций, отнесенных к его компетенции; реализацию не в полном объеме образовательных программ;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несет ответственность за нецелевое использование бюджетных средств.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4.9. В целях разрешения основных и оперативных задач, стоящих перед Учреждением, заведующий Учреждением издает приказы.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4.10. На период временного отсутствия заведующего Учреждением (отпуск, болезнь, командировка и т.д.) его обязанности исполняет лицо, назначенное распорядительным актом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руководителя Исполнительного комитета Елабужского муниципального района либо  лица, уполномоченного руководителем Исполнительного комитета Елабужского муниципального района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4.11.Заведующему Учреждением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работников, а именно: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право на досрочное назначение трудовой пенсии по старости в порядке, установленном законодательством Российской Федерации.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4.12. Формами коллегиального управления Учреждения являются: 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4.12.1  Общее собрание работников.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4.12.2. Педагогический совет.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4.12.3. Общее собрание родителей.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B05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4.12.4. Совет родителей Учреждения.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4.13. Высшим коллегиальным органом управления Учреждения является Общее собрание работников. 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4.14. Общее собрание работников Учреждения (далее – Общее собрание) является постоянно действующим коллегиальным органом управления Учреждения.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4.14.1.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состав Общего собрания входят все работники, для которых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Учреждение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основным местом работы.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4.14.2. Общее собрание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избирает из своего состава председателя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Общего собрания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секретаря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Общего собрания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сроком на один учебный год. Председатель и секретарь Общего собрания выполняют свои обязанности на общественных началах.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4.14.3.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Общее собрание проводится не реже 2 раз в год. При необходимости созывается внеплановое Общее собрание. </w:t>
      </w:r>
    </w:p>
    <w:p w:rsidR="001D3A46" w:rsidRPr="001D3A46" w:rsidRDefault="001D3A46" w:rsidP="001D3A46">
      <w:pPr>
        <w:widowControl w:val="0"/>
        <w:shd w:val="clear" w:color="auto" w:fill="FFFFFF"/>
        <w:tabs>
          <w:tab w:val="left" w:pos="1134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4.14.4. Деятельность Общего собрания  осуществляется по принятому на учебный год плану.</w:t>
      </w:r>
    </w:p>
    <w:p w:rsidR="001D3A46" w:rsidRPr="001D3A46" w:rsidRDefault="001D3A46" w:rsidP="001D3A46">
      <w:pPr>
        <w:widowControl w:val="0"/>
        <w:shd w:val="clear" w:color="auto" w:fill="FFFFFF"/>
        <w:tabs>
          <w:tab w:val="num" w:pos="360"/>
          <w:tab w:val="left" w:pos="1134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4.14.5.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о проведении внеочередного Общего собрания вправе принять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заведующий Учреждением, профсоюзный комитет Учреждения, инициативная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группа, состоящая не менее чем из одной  трети  от численного состава работников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4.14.6.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собрание считается правомочным,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его работе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принимают участие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менее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2/3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списочного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количества работников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Учреждения.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4.14.7.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Принятие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решений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вопросам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повестки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дня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утверждения документов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собрания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путем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открытого голосования его участников простым большинством голосов.</w:t>
      </w:r>
      <w:r w:rsidRPr="001D3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4.14.8. Заседания Общего собрания оформляются протоколом.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4.14.9.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4.14.10. Компетенция Общего собрания: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определяет перспективные направления функционирования и развития Учреждения;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 </w:t>
      </w:r>
      <w:r w:rsidRPr="001D3A46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1D3A46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тверждает программу развития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Учреждения;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решение о необходимости заключения с администрацией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коллективного договора;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принимает текст коллективного договора, вносит изменения и дополнения в коллективный договор; 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заслушивает отчет заведующего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реализации коллективного договора;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вносит предложения заведующему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внесении изменений в трудовые договоры с работниками;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принимает правила внутреннего трудового распорядка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принимает локальные нормативные акты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конкретизирующие и детализирующие нормы трудового законодательства Российской Федерации;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рассматривает отчет Учреждения о самообследовании;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избирает членов комиссии по урегулированию споров между участниками образовательных отношений  от работников Учреждения;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вносит предложения Учредителю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вопросам улучшения функционирования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совершенствования трудовых отношений и условий труда работников, в том числе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>- вносит предложения Учредителю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и заведующему 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по вопросам, связанным с оборудованием групп, игровых комнат, территории и игровой площадки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с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осуществляет контроль за выполнением решений Общего собрания, информирует коллектив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их выполнении, реализует замечания и предложения работников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совершенствованию деятельности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з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аслушивает информацию заведующего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иных ответственных лиц  о выполнении решений Общего собрания;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осуществляет общественный контроль за работой администрации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созданию необходимых условий для охраны и укрепления здоровья, организации питания работников Учреждения, с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озданию безопасных условий труда;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осуществляет общественный контроль за работой администрации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з</w:t>
      </w: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>аслушивает председателя бракеражной комиссии по вопросам создания необходимых условий для организации питания воспитанников Учреждения;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>- заслушивает отчеты о работе заведующего Учреждением,  других работников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- р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  <w:r w:rsidRPr="001D3A46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заслушивает заведующего 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избирает представителей работников Учреждения в комиссию по трудовым спорам;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принимает решение об объявлении забастовки </w:t>
      </w: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>(в соответствии со статьей 410 Трудового кодекса Российской Федерации);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принимает меры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обсуждает вопросы состояния трудовой дисциплины в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Учреждении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мероприятия по ее укреплению, рассматривает факты нарушения трудовой дисциплины работниками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4.15. Общее руководство образовательным процессом осуществляет постоянно действующий коллегиальный орган - Педагогический совет Учреждения (далее – Педагогический совет). 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4.15.1. 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</w:t>
      </w: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Российской Федерации</w:t>
      </w: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от 08.08.2013 года № 678.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1D3A46" w:rsidRPr="001D3A46" w:rsidRDefault="001D3A46" w:rsidP="001D3A46">
      <w:pPr>
        <w:shd w:val="clear" w:color="auto" w:fill="FFFFFF"/>
        <w:tabs>
          <w:tab w:val="left" w:pos="1134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4.15.2.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1D3A46" w:rsidRPr="001D3A46" w:rsidRDefault="001D3A46" w:rsidP="001D3A46">
      <w:pPr>
        <w:shd w:val="clear" w:color="auto" w:fill="FFFFFF"/>
        <w:tabs>
          <w:tab w:val="left" w:pos="1134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4.15.3. Заседания Педагогического совета являются открытыми: на них могут присутствовать родители (законные представители) воспитанников,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4.15.4. 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4.15.5.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4.15.6. Работой Педагогического совета руководит председатель педагогического совета.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4.15.7.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4.15.8. Решения Педагогического совета, принятые в пределах его полномочий и утвержденные заведующим Учреждением путем издания соответствующего приказа, становятся обязательными для всех членов педагогического коллектива.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4.15.9.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выполнения решений Педагогического совета осуществляет заведующий 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4.15.10.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Заседания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Педагогического совета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оформляются протоколом.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Протокол Педагогического совета составляется не позднее 5 дней после его завершения.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Протоколы подписываются председателем и секретарем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 совета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Нумерация протоколов ведется от начала учебного года. Книга протоколов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Педагогического совета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нумеруется постранично, прошнуровывается, скрепляется подписью заведующего Учреждением и печатью Учреждения. Книга протоколов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Педагогического совета входит в его номенклатуру,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хранится в делах Учреждения и передается по акту (при смене руководителя, передаче в архив).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4.15.11. Компетенция Педагогического совета: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4.15.11.1.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Педагогический совет</w:t>
      </w:r>
      <w:r w:rsidRPr="001D3A4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определяет</w:t>
      </w:r>
      <w:r w:rsidRPr="001D3A4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: 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  основные направления образовательной деятель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ности Учреждения, в том числе теоретико-методологические аспекты и основания нововведений и инноваций, планируемых к реализации в Учреждении;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 Учреждением совместно с семьями  воспитанников.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4.15.11.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2. Педагогический совет осуществляет: 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ООП ДО Учреждения, анализ работы Учреждения за учебный год и по отдельным направлениям деятельности; 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разработку системы организационно-методического сопровождения процесса реализации ООП ДО Учреждения;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изучение и обсуждение нормативных правовых документов в сфере дошкольного образования;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выбор средств обучения, в том числе игрового, спортивного, оздоровительного оборудования, инвентаря, необходимого для реализации ООП ДО Учреждения;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изучение, выбор (рекомендации к использованию педагогическими работниками) систем педагогической диагностики; 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анализ результатов педагогической диагностики;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анализ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формирования у детей предпосылок к учебной деятельности на этапе завершения ими дошкольного образования;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контроль за условиями реализации ООП ДО Учреждения;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контроль реализации своих решений, соблюдения локальных нормативных актов Учреждения;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организацию методической работы, </w:t>
      </w: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>в том числе участие в организации и проведении методических мероприятий.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4.15.11</w:t>
      </w: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3. Педагогический совет участвует: 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в разработке ООП ДО Учреждения;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в разработке программы развития Учреждения;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в разработке различных программ и планов развития Учреждения, в том числе долгосрочных, среднесрочных и краткосрочных;</w:t>
      </w:r>
    </w:p>
    <w:p w:rsidR="001D3A46" w:rsidRPr="001D3A46" w:rsidRDefault="001D3A46" w:rsidP="001D3A46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в создании развивающей предметно-пространственной среды Учреждения.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4.15.11</w:t>
      </w: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Педагогический совет рассматривает/заслушивает: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отчет заведующего 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 анализом работы за учебный год;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отчеты педагогических работников;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- доклады представителей организаций и учреж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дений, взаимодействующих с Учреждением по вопросам образования;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итоговые </w:t>
      </w:r>
      <w:r w:rsidRPr="001D3A46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документы контрольно-надзорных органов о результатах контрольно-надзорных мероприятий.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4.15.11</w:t>
      </w: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5.</w:t>
      </w:r>
      <w:r w:rsidRPr="001D3A4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Педагогический совет принимает: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ООП ДО Учреждения;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план работы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на учебный год;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локальные нормативные акты Учреждения, регламентирующие организацию образовательного процесса. 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4.15.11.6.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Педагогический совет принимает решения: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 об организации и проведении</w:t>
      </w:r>
      <w:r w:rsidRPr="001D3A4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праздников и мероприятий в Учреждении;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 поддержании творческих поисков и опытно - экспериментальной работы педагогических работников; </w:t>
      </w:r>
    </w:p>
    <w:p w:rsidR="001D3A46" w:rsidRPr="001D3A46" w:rsidRDefault="001D3A46" w:rsidP="001D3A46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о награждении, поощрении педагогических работников Учреждения;</w:t>
      </w:r>
    </w:p>
    <w:p w:rsidR="001D3A46" w:rsidRPr="001D3A46" w:rsidRDefault="001D3A46" w:rsidP="001D3A46">
      <w:pPr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>- о представлении педагогических работников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>к награждению отраслевыми и ведомственными наградами;</w:t>
      </w:r>
    </w:p>
    <w:p w:rsidR="001D3A46" w:rsidRPr="001D3A46" w:rsidRDefault="001D3A46" w:rsidP="001D3A46">
      <w:pPr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4.16.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 xml:space="preserve">В целях реализации прав родителей (законных представителей) воспитанников на 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участие в управлении Учреждением,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оказания помощи педагогическому коллективу в воспитании и обучении воспитанников, обеспечения единства педагогических требований к ним, в Учреждении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созданы и функционируют коллегиальные органы, представляющие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родителей (законных представителей) воспитанников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.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</w:p>
    <w:p w:rsidR="00DA55E9" w:rsidRDefault="001D3A46" w:rsidP="00AA369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4.16.1. Общее собрание родителей (законных представителей) воспитанников Учреждения является  коллегиальным органам управления и функционирует как в отдельных группах (групповые родительские собрания), так и на уровне Учреждения (Общее  собрание родителей). Кроме того, Общее собрание родителей является формой работы с родителями (законными представителями) воспитанников, используемой Учреждением для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ознакомления родителей (законных представителей) с содержанием и методикой образовательного процесса в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Учреждении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психолого – педагогического просвещения. </w:t>
      </w:r>
    </w:p>
    <w:p w:rsidR="00DA55E9" w:rsidRPr="001D3A46" w:rsidRDefault="00DA55E9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4.16.1.1. Общее собрание родителей (законных представителей) воспитанников  Учреждения.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Компетенция Общее собрания родителей: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NewRomanPSMT" w:hAnsi="Times New Roman" w:cs="Times New Roman"/>
          <w:sz w:val="24"/>
          <w:szCs w:val="24"/>
          <w:lang w:eastAsia="ru-RU"/>
        </w:rPr>
        <w:t>- вносит предложения в план работы Учреждения, в Программу развития Учреждения;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NewRomanPSMT" w:hAnsi="Times New Roman" w:cs="Times New Roman"/>
          <w:sz w:val="24"/>
          <w:szCs w:val="24"/>
          <w:lang w:eastAsia="ru-RU"/>
        </w:rPr>
        <w:t>- вносит предложения по организации режима работы Учреждения;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NewRomanPSMT" w:hAnsi="Times New Roman" w:cs="Times New Roman"/>
          <w:sz w:val="24"/>
          <w:szCs w:val="24"/>
          <w:lang w:eastAsia="ru-RU"/>
        </w:rPr>
        <w:t>- взаимодействует с общественными организациями по вопросам пропаганды традиций Учреждения, семейного воспитания;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NewRomanPSMT" w:hAnsi="Times New Roman" w:cs="Times New Roman"/>
          <w:sz w:val="24"/>
          <w:szCs w:val="24"/>
          <w:lang w:eastAsia="ru-RU"/>
        </w:rPr>
        <w:t>- заслушивает отчеты заведующего 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председателя </w:t>
      </w:r>
      <w:r w:rsidR="00DA55E9">
        <w:rPr>
          <w:rFonts w:ascii="Times New Roman" w:eastAsia="Times New Roman" w:hAnsi="Times New Roman" w:cs="Times New Roman"/>
          <w:sz w:val="24"/>
          <w:szCs w:val="24"/>
          <w:lang w:eastAsia="ar-SA"/>
        </w:rPr>
        <w:t>Совета родителей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NewRomanPSMT" w:hAnsi="Times New Roman" w:cs="Times New Roman"/>
          <w:sz w:val="24"/>
          <w:szCs w:val="24"/>
          <w:lang w:eastAsia="ru-RU"/>
        </w:rPr>
        <w:t>Учреждения;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</w:pPr>
      <w:r w:rsidRPr="001D3A46">
        <w:rPr>
          <w:rFonts w:ascii="Times New Roman" w:eastAsia="TimesNewRomanPSMT" w:hAnsi="Times New Roman" w:cs="Times New Roman"/>
          <w:sz w:val="24"/>
          <w:szCs w:val="24"/>
          <w:lang w:eastAsia="ru-RU"/>
        </w:rPr>
        <w:t xml:space="preserve">- </w:t>
      </w: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>инициирует проведение семинаров для родителей (законных представителей) воспитанников;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>- рассматривает вопросы поощрения родителей (законных представителей) воспитанников;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>- о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существляет вовлечение родителей в процесс управления </w:t>
      </w:r>
      <w:r w:rsidRPr="001D3A46">
        <w:rPr>
          <w:rFonts w:ascii="Times New Roman" w:eastAsia="TimesNewRomanPSMT" w:hAnsi="Times New Roman" w:cs="Times New Roman"/>
          <w:sz w:val="24"/>
          <w:szCs w:val="24"/>
          <w:lang w:eastAsia="ru-RU"/>
        </w:rPr>
        <w:t>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рекомендует темы (вопросы) для обсуждения на родительских собраниях</w:t>
      </w:r>
      <w:r w:rsidRPr="001D3A46">
        <w:rPr>
          <w:rFonts w:ascii="Times New Roman" w:eastAsia="TimesNewRomanPSMT" w:hAnsi="Times New Roman" w:cs="Times New Roman"/>
          <w:sz w:val="24"/>
          <w:szCs w:val="24"/>
          <w:lang w:eastAsia="ru-RU"/>
        </w:rPr>
        <w:t xml:space="preserve"> групп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участвует в планировании, организации и проведении совместных мероприятий, праздников, конкурсов, соревнований и т.д.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- обсуждает сложные или конфликтные ситуации;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рассматривает актуальные педагогические проблемы;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избирает членов комиссии по урегулированию споров между участниками образовательных отношений от родителей (законных представителей) воспитанников Учреждения.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B05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Общее собрание родителей проводится не реже 1 раза в год</w:t>
      </w:r>
      <w:r w:rsidRPr="001D3A46">
        <w:rPr>
          <w:rFonts w:ascii="Times New Roman" w:eastAsia="Times New Roman" w:hAnsi="Times New Roman" w:cs="Times New Roman"/>
          <w:color w:val="00B050"/>
          <w:sz w:val="24"/>
          <w:szCs w:val="24"/>
          <w:lang w:eastAsia="ar-SA"/>
        </w:rPr>
        <w:t>.</w:t>
      </w:r>
    </w:p>
    <w:p w:rsidR="001D3A46" w:rsidRPr="001D3A46" w:rsidRDefault="001D3A46" w:rsidP="001D3A46">
      <w:p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Общее собрание родителей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выбирает из своего состава председателя, который проводит его заседания и подписывает его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решения.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ведения протоколов заседаний Общего собрания родителей и подсчета голосов из его членов избирается секретарь (делопроизводитель).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Общее собрание родителей созывается по инициативе родительского комитета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заведующего 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Решения Общего собрания родителей 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принимается простым большинством голосов, и оформляются протоколом, который подписывается председателем и секретарем Общего собрания родителей 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4.16.1.2. Г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рупповые родительские собрания.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Компетенция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групповых родительских собраний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NewRomanPSMT" w:hAnsi="Times New Roman" w:cs="Times New Roman"/>
          <w:sz w:val="24"/>
          <w:szCs w:val="24"/>
          <w:lang w:eastAsia="ru-RU"/>
        </w:rPr>
        <w:t>- вносят предложения в план работы Учреждения, в Программу развития Учреждения;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NewRomanPSMT" w:hAnsi="Times New Roman" w:cs="Times New Roman"/>
          <w:sz w:val="24"/>
          <w:szCs w:val="24"/>
          <w:lang w:eastAsia="ru-RU"/>
        </w:rPr>
        <w:t>- взаимодействуют с общественными организациями по вопросам пропаганды традиций Учреждения, семейного воспитания;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NewRomanPSMT" w:hAnsi="Times New Roman" w:cs="Times New Roman"/>
          <w:sz w:val="24"/>
          <w:szCs w:val="24"/>
          <w:lang w:eastAsia="ru-RU"/>
        </w:rPr>
        <w:t>- заслушивают отчеты заведующего Учреждением;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</w:pPr>
      <w:r w:rsidRPr="001D3A46">
        <w:rPr>
          <w:rFonts w:ascii="Times New Roman" w:eastAsia="TimesNewRomanPSMT" w:hAnsi="Times New Roman" w:cs="Times New Roman"/>
          <w:sz w:val="24"/>
          <w:szCs w:val="24"/>
          <w:lang w:eastAsia="ru-RU"/>
        </w:rPr>
        <w:t xml:space="preserve">- </w:t>
      </w: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>инициируют проведение семинаров для родителей (законных представителей) воспитанников;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>- о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существляют вовлечение родителей в процесс управления </w:t>
      </w:r>
      <w:r w:rsidRPr="001D3A46">
        <w:rPr>
          <w:rFonts w:ascii="Times New Roman" w:eastAsia="TimesNewRomanPSMT" w:hAnsi="Times New Roman" w:cs="Times New Roman"/>
          <w:sz w:val="24"/>
          <w:szCs w:val="24"/>
          <w:lang w:eastAsia="ru-RU"/>
        </w:rPr>
        <w:t>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1D3A46" w:rsidRPr="001D3A46" w:rsidRDefault="001D3A46" w:rsidP="001D3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участвуют в планировании, организации и проведении совместных мероприятий, праздников, конкурсов, соревнований и т.д.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обсуждают сложные или конфликтные ситуации;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рассматривают актуальные педагогические проблемы;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-  планируют работу в группе;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рассматривают методы и способы эффективного сотрудничества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и семьи;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подводят итоги работы за определенный период;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выбирают </w:t>
      </w:r>
      <w:r w:rsidR="00DA55E9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представителей от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группы в </w:t>
      </w:r>
      <w:r w:rsidR="00DA55E9">
        <w:rPr>
          <w:rFonts w:ascii="Times New Roman" w:eastAsia="Times New Roman" w:hAnsi="Times New Roman" w:cs="Times New Roman"/>
          <w:sz w:val="24"/>
          <w:szCs w:val="24"/>
          <w:lang w:eastAsia="ar-SA"/>
        </w:rPr>
        <w:t>Совет родителей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Учреждения.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Групповые родительские собрания проводятся не реже 3 раз в год.</w:t>
      </w:r>
    </w:p>
    <w:p w:rsidR="001D3A46" w:rsidRPr="001D3A46" w:rsidRDefault="001D3A46" w:rsidP="001D3A46">
      <w:p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Каждое групповое родительское собрание выбирает из своего состава председателя, который проводит его заседания и подписывает его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решения.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Для ведения протоколов заседаний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каждого группового родительского собрания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и подсчета голосов из его членов избирается секретарь (делопроизводитель).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Решения групповых родительских собраний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Учреждения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принимается простым большинством голосов, и оформляются протоколом, который подписывается председателем и секретарем.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4.16.2.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Совет родителей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Совет родителей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состоит из представителей родителей (законных представителей) всех групп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Учреждения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. 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Возглавляет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Совет родителей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председатель, избираемый из числа его членов путем открытого голосования простым большинством голосов. Председатель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Совета родителей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может участвовать в работе педагогического совета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в зависимости от рассматриваемых вопросов с правом совещательного голоса.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Компетенция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Совета родителей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заслушивание отчетов заведующего о создании условий для реализации образовательной программы Учреждения;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- заслушивание отчетов педагогических и медицинских работников  о состоянии здоровья детей, о ходе реализации совместной образовательной деятельности, уровне освоения воспитанниками образовательных программ;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защита прав и законных интересов воспитанников и родителей (законных представителей) воспитанников;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организация выполнения решений Общего собрания родителей;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изучение общественного мнения и потребностей родителей (законных представителей) воспитанников в образовательных услугах;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принятие участия в организации и проведении различных мероприятий (конкурсов, фестивалей, праздников и т.п.);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временных комиссий (или иных рабочих органов) по различным направлениям деятельности;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согласование проектов локальных нормативных актов 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, затрагивающих права и законные интересы воспитанников, а также их родителей (законных представителей);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совместное (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 заведующим Учреждением) принятие решений о поощрении, награждении благодарственными письмами наиболее активных представителей родительской общественности.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Заседания 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Совета родителей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проводятся  ежеквартально. Обязанности по организации и проведению  заседания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Совета родителей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возлагаются  на его  председателя. Решения 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Совета родителей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принимаются простым большинством  голосов путем  открытого  голосования.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Срок полномочий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Совета родителей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составляет 1 год. Одно и то же лицо может быть членом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Совета родителей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неограниченное число раз. </w:t>
      </w:r>
    </w:p>
    <w:p w:rsidR="001D3A46" w:rsidRPr="001D3A46" w:rsidRDefault="001D3A46" w:rsidP="001D3A46">
      <w:pPr>
        <w:shd w:val="clear" w:color="auto" w:fill="FFFFFF"/>
        <w:tabs>
          <w:tab w:val="left" w:pos="34"/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4.16.3. В группах функционируют групповые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Советы родителей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.</w:t>
      </w:r>
    </w:p>
    <w:p w:rsidR="001D3A46" w:rsidRPr="001D3A46" w:rsidRDefault="001D3A46" w:rsidP="001D3A46">
      <w:pPr>
        <w:shd w:val="clear" w:color="auto" w:fill="FFFFFF"/>
        <w:tabs>
          <w:tab w:val="left" w:pos="34"/>
          <w:tab w:val="left" w:pos="72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4.16.4. Решения  общего собрания родителей, </w:t>
      </w:r>
      <w:r w:rsidRPr="001D3A4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Совета родителей</w:t>
      </w:r>
      <w:r w:rsidRPr="001D3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носят рекомендательный характер как для родителей (законных представителей), как для педагогического коллектива Учреждения, так и для </w:t>
      </w:r>
      <w:r w:rsidRPr="001D3A4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администрации Учреждения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. А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дминистрация Учреждения обязана проинформировать родителей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(законных представителей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о принятых мерах по исполнению рекомендаций и предложений указанных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органов в течение 15 дней со дня принятия ими соответствующего решения. 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5. Финансово-хозяйственная деятельность Учреждения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D3A46" w:rsidRPr="001D3A46" w:rsidRDefault="001D3A46" w:rsidP="001D3A46">
      <w:pPr>
        <w:widowControl w:val="0"/>
        <w:shd w:val="clear" w:color="auto" w:fill="FFFFFF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5.1. </w:t>
      </w:r>
      <w:r w:rsidRPr="001D3A4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ar-SA"/>
        </w:rPr>
        <w:t xml:space="preserve">Имущество Учреждения находится в муниципальной </w:t>
      </w:r>
      <w:r w:rsidRPr="001D3A4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ar-SA"/>
        </w:rPr>
        <w:t xml:space="preserve">собственности </w:t>
      </w:r>
      <w:r w:rsidRPr="001D3A46">
        <w:rPr>
          <w:rFonts w:ascii="Times New Roman" w:eastAsia="Times New Roman" w:hAnsi="Times New Roman" w:cs="Times New Roman"/>
          <w:spacing w:val="5"/>
          <w:sz w:val="24"/>
          <w:szCs w:val="24"/>
          <w:lang w:eastAsia="ar-SA"/>
        </w:rPr>
        <w:t>муниципального образования</w:t>
      </w:r>
      <w:r w:rsidRPr="001D3A46">
        <w:rPr>
          <w:rFonts w:ascii="Times New Roman" w:eastAsia="Times New Roman" w:hAnsi="Times New Roman" w:cs="Times New Roman"/>
          <w:color w:val="FF0000"/>
          <w:spacing w:val="5"/>
          <w:sz w:val="24"/>
          <w:szCs w:val="24"/>
          <w:lang w:eastAsia="ar-SA"/>
        </w:rPr>
        <w:t xml:space="preserve"> </w:t>
      </w:r>
      <w:r w:rsidRPr="001D3A4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ar-SA"/>
        </w:rPr>
        <w:t xml:space="preserve">Елабужский муниципальный район и закрепляется за Учреждением на праве оперативного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управления в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целях обеспечения образовательной деятельности в соответствии с настоящим Уставом.</w:t>
      </w:r>
    </w:p>
    <w:p w:rsidR="001D3A46" w:rsidRPr="001D3A46" w:rsidRDefault="001D3A46" w:rsidP="001D3A46">
      <w:pPr>
        <w:widowControl w:val="0"/>
        <w:shd w:val="clear" w:color="auto" w:fill="FFFFFF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ar-SA"/>
        </w:rPr>
        <w:t xml:space="preserve">5.2.Учреждение в отношении закрепленного за ним имущества </w:t>
      </w:r>
      <w:r w:rsidRPr="001D3A4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ar-SA"/>
        </w:rPr>
        <w:t xml:space="preserve">осуществляет в пределах, установленных законодательством и настоящим Уставом, в соответствии с целями своей деятельности, заданиями Учредителя и </w:t>
      </w:r>
      <w:r w:rsidRPr="001D3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 xml:space="preserve">назначением имущества права владения, пользования и 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распоряжения им.</w:t>
      </w:r>
    </w:p>
    <w:p w:rsidR="001D3A46" w:rsidRPr="001D3A46" w:rsidRDefault="001D3A46" w:rsidP="001D3A46">
      <w:pPr>
        <w:widowControl w:val="0"/>
        <w:shd w:val="clear" w:color="auto" w:fill="FFFFFF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5.3. Земельный участок, необходимый для выполнения Учреждением своих </w:t>
      </w:r>
      <w:r w:rsidRPr="001D3A46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 xml:space="preserve">уставных задач, предоставляются ему на праве постоянного бессрочного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пользования.</w:t>
      </w:r>
      <w:r w:rsidRPr="001D3A46"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  <w:t xml:space="preserve"> 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5.4.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Учреждение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осуществляет операции с поступающими ему в соответствии с законодательством Российской Федерации средствами через лицевые счета (бюджетный и внебюджетный), открываемые в порядке, установленном законодательством Российской Федерации.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Учреждение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осуществляет операции по расходованию бюджетных средств в соответствии с планом финансово-хозяйственной деятельности.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5.5.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Учреждение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без согласия Собственника в лице Земельно-имущественной палаты не вправе распоряжаться особо ценным движимым имуществом, закрепленным за ним собственником или приобретенным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Учреждением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 счет средств, выделенных ему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Учредителем на приобретение такого имущества, а также недвижимым имуществом.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5.6. Под особо ценным движимым имуществом понимается движимое имущество, без которого осуществление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Учреждением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своей уставной деятельности будет существенно затруднено. Порядок отнесения имущества к категории особо ценного движимого имущества устанавливается Правительством Российской Федерации. Перечни особо ценного движимого имущества определяются Учредителем.</w:t>
      </w:r>
    </w:p>
    <w:p w:rsidR="001D3A46" w:rsidRPr="001D3A46" w:rsidRDefault="001D3A46" w:rsidP="001D3A46">
      <w:pPr>
        <w:widowControl w:val="0"/>
        <w:shd w:val="clear" w:color="auto" w:fill="FFFFFF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pacing w:val="4"/>
          <w:sz w:val="24"/>
          <w:szCs w:val="24"/>
          <w:lang w:eastAsia="ar-SA"/>
        </w:rPr>
        <w:t xml:space="preserve">5.7. Остальным,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находящимся на праве оперативного управления имуществом, 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Учреждение вправе распоряжаться самостоятельно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, если иное не предусмотрено действующим законодательством Российской Федерации.</w:t>
      </w:r>
    </w:p>
    <w:p w:rsidR="001D3A46" w:rsidRPr="001D3A46" w:rsidRDefault="001D3A46" w:rsidP="001D3A46">
      <w:pPr>
        <w:widowControl w:val="0"/>
        <w:shd w:val="clear" w:color="auto" w:fill="FFFFFF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5.8. Крупные сделки и сделки, в совершении которых имеется заинтересованность, могут быть совершены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Учреждением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только с предварительного согласия Учредителя.</w:t>
      </w:r>
    </w:p>
    <w:p w:rsidR="001D3A46" w:rsidRPr="001D3A46" w:rsidRDefault="001D3A46" w:rsidP="001D3A46">
      <w:pPr>
        <w:widowControl w:val="0"/>
        <w:shd w:val="clear" w:color="auto" w:fill="FFFFFF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5.9.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Учреждение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несет перед Учредителем ответственность в размере убытков, причиненных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Учреждению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в результате совершения любой сделки с нарушением требований действующего законодательства, независимо от того, была ли эта сделка признана недействительной.</w:t>
      </w:r>
    </w:p>
    <w:p w:rsidR="001D3A46" w:rsidRPr="001D3A46" w:rsidRDefault="001D3A46" w:rsidP="001D3A46">
      <w:pPr>
        <w:widowControl w:val="0"/>
        <w:shd w:val="clear" w:color="auto" w:fill="FFFFFF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5.10.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Учреждение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несет ответственность перед Собственником за сохранность и эффективное использование переданного в оперативное управление имущества.</w:t>
      </w:r>
    </w:p>
    <w:p w:rsidR="001D3A46" w:rsidRPr="001D3A46" w:rsidRDefault="001D3A46" w:rsidP="001D3A46">
      <w:pPr>
        <w:widowControl w:val="0"/>
        <w:shd w:val="clear" w:color="auto" w:fill="FFFFFF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5.11.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Учреждению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запрещено совершать сделки, возможными последствиями которых является отчуждение или обременение имущества, закрепленного за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>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или имущества, приобретенного за счет средств, выделенных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>Учреждению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Учредителем.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5.12. </w:t>
      </w:r>
      <w:r w:rsidRPr="001D3A46">
        <w:rPr>
          <w:rFonts w:ascii="Times New Roman" w:eastAsia="Times New Roman" w:hAnsi="Times New Roman" w:cs="Times New Roman"/>
          <w:spacing w:val="5"/>
          <w:sz w:val="24"/>
          <w:szCs w:val="24"/>
          <w:lang w:eastAsia="ar-SA"/>
        </w:rPr>
        <w:t xml:space="preserve"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закрепленного за Учреждением или </w:t>
      </w:r>
      <w:r w:rsidRPr="001D3A46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 xml:space="preserve">приобретенных Учреждением за счет средств, выделенных ему Учредителем </w:t>
      </w:r>
      <w:r w:rsidRPr="001D3A46">
        <w:rPr>
          <w:rFonts w:ascii="Times New Roman" w:eastAsia="Times New Roman" w:hAnsi="Times New Roman" w:cs="Times New Roman"/>
          <w:spacing w:val="4"/>
          <w:sz w:val="24"/>
          <w:szCs w:val="24"/>
          <w:lang w:eastAsia="ar-SA"/>
        </w:rPr>
        <w:t xml:space="preserve">на приобретение такого имущества, расходов на уплату налогов, в качестве </w:t>
      </w:r>
      <w:r w:rsidRPr="001D3A46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 xml:space="preserve">объекта налогообложения, по которым признается соответствующее 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имущество, в том числе земельные участки.</w:t>
      </w:r>
    </w:p>
    <w:p w:rsidR="001D3A46" w:rsidRPr="001D3A46" w:rsidRDefault="001D3A46" w:rsidP="001D3A46">
      <w:pPr>
        <w:widowControl w:val="0"/>
        <w:shd w:val="clear" w:color="auto" w:fill="FFFFFF"/>
        <w:tabs>
          <w:tab w:val="left" w:pos="1332"/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pacing w:val="5"/>
          <w:sz w:val="24"/>
          <w:szCs w:val="24"/>
          <w:lang w:eastAsia="ar-SA"/>
        </w:rPr>
        <w:t xml:space="preserve">Финансовое обеспечение указанной деятельности осуществляется в виде субсидий из бюджета Елабужского муниципального района и иных не 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запрещенных федеральными законами источников.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Финансовое обеспечение мероприятий, направленных на развитие Учреждения, перечень которых определяется Учредителем, осуществляется за счет субсидий из бюджета </w:t>
      </w:r>
      <w:r w:rsidRPr="001D3A46">
        <w:rPr>
          <w:rFonts w:ascii="Times New Roman" w:eastAsia="Times New Roman" w:hAnsi="Times New Roman" w:cs="Times New Roman"/>
          <w:spacing w:val="5"/>
          <w:sz w:val="24"/>
          <w:szCs w:val="24"/>
          <w:lang w:eastAsia="ar-SA"/>
        </w:rPr>
        <w:t>Елабужского муниципального района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Уменьшение объема субсидии, предоставленной на выполнение муниципального задания, в течение срока его выполнения осуществляется  только при соответствующем изменении муниципального задания.</w:t>
      </w:r>
    </w:p>
    <w:p w:rsidR="001D3A46" w:rsidRPr="001D3A46" w:rsidRDefault="001D3A46" w:rsidP="001D3A46">
      <w:pPr>
        <w:widowControl w:val="0"/>
        <w:shd w:val="clear" w:color="auto" w:fill="FFFFFF"/>
        <w:tabs>
          <w:tab w:val="left" w:pos="1332"/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5.13.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</w:t>
      </w:r>
      <w:r w:rsidRPr="001D3A46">
        <w:rPr>
          <w:rFonts w:ascii="Times New Roman" w:eastAsia="Times New Roman" w:hAnsi="Times New Roman" w:cs="Times New Roman"/>
          <w:spacing w:val="6"/>
          <w:sz w:val="24"/>
          <w:szCs w:val="24"/>
          <w:lang w:eastAsia="ar-SA"/>
        </w:rPr>
        <w:t xml:space="preserve">Источниками формирования имущества и финансовых ресурсов 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Учреждения являются:</w:t>
      </w:r>
    </w:p>
    <w:p w:rsidR="001D3A46" w:rsidRPr="001D3A46" w:rsidRDefault="001D3A46" w:rsidP="001D3A46">
      <w:pPr>
        <w:widowControl w:val="0"/>
        <w:shd w:val="clear" w:color="auto" w:fill="FFFFFF"/>
        <w:tabs>
          <w:tab w:val="left" w:pos="1332"/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бюджетные и внебюджетные средства;</w:t>
      </w:r>
    </w:p>
    <w:p w:rsidR="001D3A46" w:rsidRPr="001D3A46" w:rsidRDefault="001D3A46" w:rsidP="001D3A46">
      <w:pPr>
        <w:widowControl w:val="0"/>
        <w:shd w:val="clear" w:color="auto" w:fill="FFFFFF"/>
        <w:tabs>
          <w:tab w:val="left" w:pos="1332"/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 xml:space="preserve">имущество, переданное Учреждению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Собственником</w:t>
      </w:r>
      <w:r w:rsidRPr="001D3A46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>;</w:t>
      </w:r>
    </w:p>
    <w:p w:rsidR="001D3A46" w:rsidRPr="001D3A46" w:rsidRDefault="001D3A46" w:rsidP="001D3A46">
      <w:pPr>
        <w:widowControl w:val="0"/>
        <w:shd w:val="clear" w:color="auto" w:fill="FFFFFF"/>
        <w:tabs>
          <w:tab w:val="left" w:pos="1332"/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</w:t>
      </w:r>
      <w:r w:rsidRPr="001D3A46">
        <w:rPr>
          <w:rFonts w:ascii="Times New Roman" w:eastAsia="Times New Roman" w:hAnsi="Times New Roman" w:cs="Times New Roman"/>
          <w:spacing w:val="3"/>
          <w:sz w:val="24"/>
          <w:szCs w:val="24"/>
          <w:lang w:eastAsia="ar-SA"/>
        </w:rPr>
        <w:t xml:space="preserve"> доход, полученный от оказанных платных </w:t>
      </w:r>
      <w:r w:rsidRPr="001D3A46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 xml:space="preserve">образовательных услуг, приносящей доход </w:t>
      </w:r>
      <w:r w:rsidRPr="001D3A46">
        <w:rPr>
          <w:rFonts w:ascii="Times New Roman" w:eastAsia="Times New Roman" w:hAnsi="Times New Roman" w:cs="Times New Roman"/>
          <w:spacing w:val="7"/>
          <w:sz w:val="24"/>
          <w:szCs w:val="24"/>
          <w:lang w:eastAsia="ar-SA"/>
        </w:rPr>
        <w:t xml:space="preserve">деятельности, а также от других видов разрешенной самостоятельной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деятельности;</w:t>
      </w:r>
    </w:p>
    <w:p w:rsidR="001D3A46" w:rsidRPr="001D3A46" w:rsidRDefault="001D3A46" w:rsidP="001D3A46">
      <w:pPr>
        <w:widowControl w:val="0"/>
        <w:shd w:val="clear" w:color="auto" w:fill="FFFFFF"/>
        <w:tabs>
          <w:tab w:val="left" w:pos="1332"/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</w:t>
      </w:r>
      <w:r w:rsidRPr="001D3A46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 xml:space="preserve"> безвозмездные и (или) благотворительные дары и пожертвования </w:t>
      </w:r>
      <w:r w:rsidRPr="001D3A46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>российских и (или) иностранных юридических и физических лиц;</w:t>
      </w:r>
    </w:p>
    <w:p w:rsidR="001D3A46" w:rsidRPr="001D3A46" w:rsidRDefault="001D3A46" w:rsidP="001D3A46">
      <w:pPr>
        <w:widowControl w:val="0"/>
        <w:shd w:val="clear" w:color="auto" w:fill="FFFFFF"/>
        <w:tabs>
          <w:tab w:val="left" w:pos="1332"/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</w:t>
      </w:r>
      <w:r w:rsidRPr="001D3A46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другие источники в соответствии с действующим законодательством Российской Федерации.</w:t>
      </w:r>
    </w:p>
    <w:p w:rsidR="001D3A46" w:rsidRPr="001D3A46" w:rsidRDefault="001D3A46" w:rsidP="001D3A46">
      <w:pPr>
        <w:widowControl w:val="0"/>
        <w:shd w:val="clear" w:color="auto" w:fill="FFFFFF"/>
        <w:tabs>
          <w:tab w:val="left" w:pos="1530"/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  <w:t xml:space="preserve">5.14. </w:t>
      </w:r>
      <w:r w:rsidRPr="001D3A46">
        <w:rPr>
          <w:rFonts w:ascii="Times New Roman" w:eastAsia="Times New Roman" w:hAnsi="Times New Roman" w:cs="Times New Roman"/>
          <w:spacing w:val="6"/>
          <w:sz w:val="24"/>
          <w:szCs w:val="24"/>
          <w:lang w:eastAsia="ar-SA"/>
        </w:rPr>
        <w:t xml:space="preserve">Денежные средства, имущество и иные объекты собственности, </w:t>
      </w:r>
      <w:r w:rsidRPr="001D3A46">
        <w:rPr>
          <w:rFonts w:ascii="Times New Roman" w:eastAsia="Times New Roman" w:hAnsi="Times New Roman" w:cs="Times New Roman"/>
          <w:spacing w:val="10"/>
          <w:sz w:val="24"/>
          <w:szCs w:val="24"/>
          <w:lang w:eastAsia="ar-SA"/>
        </w:rPr>
        <w:t xml:space="preserve">переданные Учреждению физическими и (или) юридическими лицами в </w:t>
      </w:r>
      <w:r w:rsidRPr="001D3A46">
        <w:rPr>
          <w:rFonts w:ascii="Times New Roman" w:eastAsia="Times New Roman" w:hAnsi="Times New Roman" w:cs="Times New Roman"/>
          <w:spacing w:val="7"/>
          <w:sz w:val="24"/>
          <w:szCs w:val="24"/>
          <w:lang w:eastAsia="ar-SA"/>
        </w:rPr>
        <w:t xml:space="preserve">форме дара, пожертвования, а также доходы от собственной деятельности 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Учреждения и приобретенные на эти доходы объекты собственности </w:t>
      </w:r>
      <w:r w:rsidRPr="001D3A46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 xml:space="preserve">поступают в самостоятельное распоряжение Учреждения и используются им 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для достижения целей, ради которых оно 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lastRenderedPageBreak/>
        <w:t>создано.</w:t>
      </w:r>
    </w:p>
    <w:p w:rsidR="001D3A46" w:rsidRPr="001D3A46" w:rsidRDefault="001D3A46" w:rsidP="001D3A46">
      <w:pPr>
        <w:widowControl w:val="0"/>
        <w:shd w:val="clear" w:color="auto" w:fill="FFFFFF"/>
        <w:tabs>
          <w:tab w:val="left" w:pos="1530"/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5.15. </w:t>
      </w:r>
      <w:r w:rsidRPr="001D3A46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 xml:space="preserve">При осуществлении права оперативного управления имуществом 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Учреждение обязано: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spacing w:val="3"/>
          <w:sz w:val="24"/>
          <w:szCs w:val="24"/>
          <w:lang w:eastAsia="ar-SA"/>
        </w:rPr>
        <w:t xml:space="preserve">эффективно и рационально использовать имущество согласно целям   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уставной деятельности;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spacing w:val="9"/>
          <w:sz w:val="24"/>
          <w:szCs w:val="24"/>
          <w:lang w:eastAsia="ar-SA"/>
        </w:rPr>
        <w:t xml:space="preserve">обеспечивать сохранность и использование имущества строго по 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целевому назначению;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не допускать ухудшения технического состояния имущества, помимо  ухудшения, связанного с нормативным износом в процессе эксплуатации;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  <w:t xml:space="preserve">- </w:t>
      </w:r>
      <w:r w:rsidRPr="001D3A46">
        <w:rPr>
          <w:rFonts w:ascii="Times New Roman" w:eastAsia="Times New Roman" w:hAnsi="Times New Roman" w:cs="Times New Roman"/>
          <w:spacing w:val="5"/>
          <w:sz w:val="24"/>
          <w:szCs w:val="24"/>
          <w:lang w:eastAsia="ar-SA"/>
        </w:rPr>
        <w:t xml:space="preserve">осуществлять капитальный и текущий ремонт движимого и </w:t>
      </w:r>
      <w:r w:rsidRPr="001D3A46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недвижимого имущества при финансировании Учредителем.</w:t>
      </w:r>
      <w:r w:rsidRPr="001D3A46"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  <w:t xml:space="preserve"> </w:t>
      </w:r>
    </w:p>
    <w:p w:rsidR="001D3A46" w:rsidRPr="001D3A46" w:rsidRDefault="001D3A46" w:rsidP="001D3A46">
      <w:pPr>
        <w:widowControl w:val="0"/>
        <w:tabs>
          <w:tab w:val="right" w:pos="9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5.16. Собственник вправе изъять лишнее, неиспользуемое или используемое не по назначению имущество, закрепленное им за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>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либо приобретенное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Учреждением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 счет средств, выделенных ему Учредителем на приобретение этого имущества. Имуществом, изъятым у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, Собственник вправе распорядиться по своему усмотрению.</w:t>
      </w:r>
    </w:p>
    <w:p w:rsidR="001D3A46" w:rsidRPr="001D3A46" w:rsidRDefault="001D3A46" w:rsidP="001D3A46">
      <w:pPr>
        <w:suppressAutoHyphens/>
        <w:spacing w:after="0" w:line="240" w:lineRule="auto"/>
        <w:ind w:firstLine="720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Arial" w:hAnsi="Times New Roman" w:cs="Times New Roman"/>
          <w:sz w:val="24"/>
          <w:szCs w:val="24"/>
          <w:lang w:eastAsia="ar-SA"/>
        </w:rPr>
        <w:t>Изъятие и (или) отчуждение недвижимого имущества производится на основании распоряжения Земельно-имущественной палаты ЕМР.</w:t>
      </w:r>
    </w:p>
    <w:p w:rsidR="001D3A46" w:rsidRPr="001D3A46" w:rsidRDefault="001D3A46" w:rsidP="001D3A4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5.17. Крупная сделка может быть совершена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>Учреждением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только с предварительного согласия Учредителя.</w:t>
      </w:r>
    </w:p>
    <w:p w:rsidR="001D3A46" w:rsidRPr="001D3A46" w:rsidRDefault="001D3A46" w:rsidP="001D3A4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Крупной сделкой признается сделка или несколько взаимосвязанных сделок, связанная с распоряжением денежными средствами, отчуждением иного имущества, которым в соответствии с федеральным законом вправе распоряжаться самостоятельно, а также с передачей такого имущества в пользование или в залог при условии, что цена такой сделки либо стоимость отчуждаемого или передаваемого имущества превышает 10 процентов балансовой стоимости активов, определяемой по данным его бухгалтерской отчетности на последнюю отчетную дату.</w:t>
      </w:r>
    </w:p>
    <w:p w:rsidR="001D3A46" w:rsidRPr="001D3A46" w:rsidRDefault="001D3A46" w:rsidP="001D3A4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Крупная сделка, совершенная с нарушением указанных требований, может быть признана недействительной по иску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Учреждения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или  Собственника, если будет доказано, что другая сторона в сделке знала или должна была знать об отсутствии предварительного согласия Собственника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>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5.18.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Учреждение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ведет оперативный, бухгалтерский и статистический учет и отчетность в соответствии с действующим законодательством, самостоятельно или по договору с централизованной бухгалтерией.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5.19. В случае ликвидации </w:t>
      </w:r>
      <w:r w:rsidRPr="001D3A46">
        <w:rPr>
          <w:rFonts w:ascii="Times New Roman" w:eastAsia="Times New Roman" w:hAnsi="Times New Roman" w:cs="Times New Roman"/>
          <w:spacing w:val="15"/>
          <w:sz w:val="24"/>
          <w:szCs w:val="24"/>
          <w:lang w:eastAsia="ar-SA"/>
        </w:rPr>
        <w:t xml:space="preserve">Учреждения,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требования кредиторов ликвидируемого Учреждения удовлетворяются за счет имущества, на которое в соответствии с законодательством Российской Федерации может быть обращено взыскание. Недвижимое и движимое имущество Учреждения,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ликвидируемого Учреждения, передается ликвидационной комиссией Собственнику. Собственник направляет данное имущество на цели развития подведомственной сети образовательных учреждений Елабужского муниципального района. </w:t>
      </w:r>
    </w:p>
    <w:p w:rsidR="001D3A46" w:rsidRPr="001D3A46" w:rsidRDefault="001D3A46" w:rsidP="001D3A4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D3A46" w:rsidRPr="001D3A46" w:rsidRDefault="001D3A46" w:rsidP="001D3A46">
      <w:pPr>
        <w:widowControl w:val="0"/>
        <w:shd w:val="clear" w:color="auto" w:fill="FFFFFF"/>
        <w:tabs>
          <w:tab w:val="left" w:pos="1386"/>
          <w:tab w:val="right" w:pos="9360"/>
        </w:tabs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  <w:lang w:eastAsia="ar-SA"/>
        </w:rPr>
        <w:t>6. Р</w:t>
      </w: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аботники Учреждения </w:t>
      </w:r>
    </w:p>
    <w:p w:rsidR="001D3A46" w:rsidRPr="001D3A46" w:rsidRDefault="001D3A46" w:rsidP="001D3A46">
      <w:pPr>
        <w:widowControl w:val="0"/>
        <w:shd w:val="clear" w:color="auto" w:fill="FFFFFF"/>
        <w:tabs>
          <w:tab w:val="left" w:pos="1386"/>
          <w:tab w:val="right" w:pos="9360"/>
        </w:tabs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6.1. В Учреждении наряду с должностями руководящих и педагогических работников предусмотрены должности административно-хозяйственных,  учебно-вспомогательных, кухонных и обслуживающий персонал, осуществляющий вспомогательные функции (далее – работники).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6.2. Право на занятие должностей, предусмотренных п. 6.1. настоящего Устава,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6.3. Работники Учреждения имеют право на: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участие в управлении Учреждением в порядке, определяемом настоящим Уставом и (или) локальными нормативными актами Учреждения, а именно участвовать в деятельности Общего собрания работников;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условия труда, отвечающие требованиям безопасности и гигиены;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отдых, установленный федеральным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ежегодного оплачиваемого отпуска, сокращенного дня для ряда профессий, работ и отдельных категорий работников в соответствии с коллективным договором Учреждения, Трудовым Кодексом, Правилами внутреннего трудового распорядка, трудовым договором);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Учреждения в соответствии с коллективным договором;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работы;(коллективный договор)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поощрение в соответствии с Правилами внутреннего трудового распорядка за достижения в труде и общественной жизни;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получение установленных в Учреждении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надбавках;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защиту профессиональной чести и достоинства;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обжалование приказов и распоряжений администрации Учреждения в установленном законодательством Российской Федерации порядке;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защиту персональных данных в  порядке, установленном законодательством.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6.4.  Работники Учреждения обязаны: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 соответствовать требованиям квалификационных характеристик;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- соблюдать Правила внутреннего трудового распорядка, иные локальные нормативные акты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Учреждения;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воздерживаться от действий, мешающих другим работникам выполнять их трудовые обязанности;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соблюдать установленный порядок хранения материальных ценностей и документов;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эффективно и бережно использовать оборудование, экономно и рационально расходовать электроэнергию, воду и другие материальные ресурсы;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соблюдать требования техники безопасности и охраны труда, производственной санитарии, гигиены, противопожарной безопасности, предусмотренные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соответствующими правилами и инструкциями, пользоваться необходимыми средствами индивидуальной защиты;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быть вежливыми, внимательными к детям, родителям (законным представителям) воспитанников и членам коллектива, знать и уважать права участников образовательного процесса, 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соблюдать этические нормы поведения в коллективе</w:t>
      </w: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тически повышать свою профессиональную квалификацию;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1D3A46" w:rsidRPr="001D3A46" w:rsidRDefault="001D3A46" w:rsidP="001D3A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6.5.  Работники Учреждения несут ответственность </w:t>
      </w: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1D3A46" w:rsidRPr="001D3A46" w:rsidRDefault="001D3A46" w:rsidP="001D3A4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6.6. </w:t>
      </w: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 xml:space="preserve">Правовой статус (права, обязанности и ответственность) работников, а также их 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социальные гарантии и льготы определяются </w:t>
      </w: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>в соответствии с Федеральным законом «Об образовании в Российской Федерации», Трудовым кодексом Российской Федерации, требованиями Санитарно-эпидемиологических правил и нормативов,  Правилами внутреннего трудового распорядка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Учреждения</w:t>
      </w: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 xml:space="preserve">, должностными инструкциями и трудовыми договорами с работниками. </w:t>
      </w:r>
      <w:r w:rsidRPr="001D3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ar-SA"/>
        </w:rPr>
        <w:t> 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1D3A46" w:rsidRPr="001D3A46" w:rsidRDefault="001D3A46" w:rsidP="001D3A4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7. Регламентация деятельности Учреждения</w:t>
      </w:r>
    </w:p>
    <w:p w:rsidR="001D3A46" w:rsidRPr="001D3A46" w:rsidRDefault="001D3A46" w:rsidP="001D3A4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7.1. Учреждение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Федерации.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>7.2. Для регламентации деятельности Учреждение разрабатывает и принимает  следующие виды локальных нормативных актов: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>- договора (в том числе коллективный договор);</w:t>
      </w:r>
    </w:p>
    <w:p w:rsidR="001D3A46" w:rsidRPr="001D3A46" w:rsidRDefault="001D3A46" w:rsidP="001D3A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правила  - регламентирующие организационные, дисциплинарные, хозяйственные и иные специальные стороны деятельности организации, участников  внутриорганизационных отношений (в том числе правила внутреннего трудового распорядка, правила приема в Учреждение, правила внутреннего распорядка воспитанников и т.д.); </w:t>
      </w:r>
    </w:p>
    <w:p w:rsidR="001D3A46" w:rsidRPr="001D3A46" w:rsidRDefault="001D3A46" w:rsidP="001D3A46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Calibri" w:hAnsi="Times New Roman" w:cs="Times New Roman"/>
          <w:sz w:val="24"/>
          <w:szCs w:val="24"/>
          <w:lang w:eastAsia="ar-SA"/>
        </w:rPr>
        <w:t>- инструкции - устанавливающие порядок, способ осуществления той или иной функции, ведения какой-либо деятельности (в том числе должностные инструкции, инструкции по делопроизводству,  инструкции по охране труда и т.д.);</w:t>
      </w:r>
    </w:p>
    <w:p w:rsidR="001D3A46" w:rsidRPr="001D3A46" w:rsidRDefault="001D3A46" w:rsidP="001D3A4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положения - устанавливающие правовой статус органа управления либо порядок реализации какого-либо из своих правомочий (в том числе регламентирующие режим занятий воспитанников; 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Учреждением и родителями (законными представителями) воспитанников, деятельность органов управления Учреждением и т.д.).</w:t>
      </w:r>
    </w:p>
    <w:p w:rsidR="001D3A46" w:rsidRPr="001D3A46" w:rsidRDefault="001D3A46" w:rsidP="001D3A46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7.3. В Учреждении установлен следующий порядок разработки,  согласования, принятия и утверждения локальных нормативных актов:</w:t>
      </w:r>
    </w:p>
    <w:p w:rsidR="001D3A46" w:rsidRPr="001D3A46" w:rsidRDefault="001D3A46" w:rsidP="001D3A46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локальные нормативные акты, регламентирующие вопросы организации образовательного процесса, принимает педагогический совет;</w:t>
      </w:r>
    </w:p>
    <w:p w:rsidR="001D3A46" w:rsidRPr="001D3A46" w:rsidRDefault="001D3A46" w:rsidP="001D3A46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локальные нормативные акты, затрагивающие права и законные интересы работников, принимает общее собрание работников (по согласованию с профсоюзным комитетом / советом трудового коллектива);</w:t>
      </w:r>
    </w:p>
    <w:p w:rsidR="001D3A46" w:rsidRPr="001D3A46" w:rsidRDefault="001D3A46" w:rsidP="001D3A4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         - локальные нормативные акты, регламентирующие деятельность органов управления, принимает заведующий Учреждением путем издания соответствующего приказа (по согласованию с коллегиальным органом, представляющим интересы конкретных участников  образовательных отношений, а именно: с педагогическим советом – Положение о педагогическом совете; с родителями – Положения об общем собрании родителей, о Совете родителей);</w:t>
      </w:r>
    </w:p>
    <w:p w:rsidR="001D3A46" w:rsidRPr="001D3A46" w:rsidRDefault="001D3A46" w:rsidP="001D3A46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- локальные нормативные акты, затрагивающие права и законные интересы воспитанников, а также родителей (законных представителей) воспитанников принимает заведующий Учреждением  путем издания соответствующего приказа (по согласованию с педагогическим советом, общим собранием родителей и Советом родителей).</w:t>
      </w:r>
    </w:p>
    <w:p w:rsidR="001D3A46" w:rsidRPr="001D3A46" w:rsidRDefault="001D3A46" w:rsidP="001D3A46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7.4. Локальные нормативные акты, принятые коллегиальными органами управления Учреждения, утверждаются заведующим Учреждением и вводятся в действие приказом. </w:t>
      </w:r>
    </w:p>
    <w:p w:rsidR="001D3A46" w:rsidRPr="001D3A46" w:rsidRDefault="001D3A46" w:rsidP="001D3A46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spacing w:after="0" w:line="100" w:lineRule="atLeas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8.</w:t>
      </w: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Предотвращение и урегулирование конфликта интересов.</w:t>
      </w:r>
    </w:p>
    <w:p w:rsidR="001D3A46" w:rsidRPr="001D3A46" w:rsidRDefault="001D3A46" w:rsidP="001D3A46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8.1.   Под конфликтом интересов понимается ситуация,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Учреждения, работником которой он является, способное привести к причинению вреда имуществу и (или) деловой репутации Учреждения.</w:t>
      </w:r>
    </w:p>
    <w:p w:rsidR="001D3A46" w:rsidRPr="001D3A46" w:rsidRDefault="001D3A46" w:rsidP="001D3A46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8.2.   Под личной заинтересованностью работника Учреждения, которая влияет или может повлиять на надлежащее исполнение им трудовых обязанностей, понимается возможность получения работником Учреждения в связи с исполнением трудовых обязанностей доходов в виде денег, ценностей, иного имущества, в том числе имущественных прав, или услуг имущественного</w:t>
      </w:r>
    </w:p>
    <w:p w:rsidR="001D3A46" w:rsidRPr="001D3A46" w:rsidRDefault="001D3A46" w:rsidP="001D3A46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8.3.   Заведующий МБДОУ «Детский сад общеразвивающего вида № 22 «Гнёздышко» ЕМР  РТ обязан уведомлять работодателя (учредителя) о возникновении личной заинтересованности при исполнении должностных обязанностей, которая приводит или может привести к конфликту интересов. </w:t>
      </w:r>
    </w:p>
    <w:p w:rsidR="001D3A46" w:rsidRDefault="001D3A46"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8.4.   Работник Учреждения обязан уведомлять заведующую МБДОУ «Детский сад общеразвивающего вида № 22 «Гнёздышко» ЕМР  РТ о возникновении личной заинтересованности при исполнении должностных обязанностей, которая приводит</w:t>
      </w:r>
      <w:r w:rsidRPr="001D3A46">
        <w:rPr>
          <w:rFonts w:ascii="Times New Roman" w:hAnsi="Times New Roman" w:cs="Times New Roman"/>
        </w:rPr>
        <w:t xml:space="preserve"> или может привести к конфликту интересов. Порядок уведомления заведующей МБДОУ</w:t>
      </w:r>
    </w:p>
    <w:p w:rsidR="001D3A46" w:rsidRPr="001D3A46" w:rsidRDefault="001D3A46" w:rsidP="001D3A46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Times New Roman" w:hAnsi="Times New Roman" w:cs="Times New Roman"/>
          <w:sz w:val="24"/>
          <w:szCs w:val="24"/>
          <w:lang w:eastAsia="ar-SA"/>
        </w:rPr>
        <w:t>«Детский сад общеразвивающего вида № 22 «Гнёздышко» ЕМР  РТ, перечень сведений, содержащихся в уведомлениях, организация проверки этих сведений и порядок регистрации уведомлений определяются заведующей МБДОУ «Детский сад общеразвивающего вида № 22 «Гнёздышко» ЕМР  РТ.</w:t>
      </w:r>
    </w:p>
    <w:p w:rsidR="001D3A46" w:rsidRPr="001D3A46" w:rsidRDefault="001D3A46" w:rsidP="001D3A46">
      <w:pPr>
        <w:suppressAutoHyphens/>
        <w:spacing w:after="0" w:line="100" w:lineRule="atLeas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A369A" w:rsidRDefault="00AA369A" w:rsidP="001D3A46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A369A" w:rsidRDefault="00AA369A" w:rsidP="001D3A46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A369A" w:rsidRDefault="00AA369A" w:rsidP="001D3A46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A369A" w:rsidRDefault="00AA369A" w:rsidP="001D3A46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A369A" w:rsidRDefault="00AA369A" w:rsidP="001D3A46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bookmarkStart w:id="3" w:name="_GoBack"/>
      <w:bookmarkEnd w:id="3"/>
      <w:r w:rsidRPr="001D3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9.Порядок изменения устава Учреждения</w:t>
      </w:r>
    </w:p>
    <w:p w:rsidR="001D3A46" w:rsidRPr="001D3A46" w:rsidRDefault="001D3A46" w:rsidP="001D3A46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D3A46" w:rsidRP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Arial" w:hAnsi="Times New Roman" w:cs="Times New Roman"/>
          <w:sz w:val="24"/>
          <w:szCs w:val="24"/>
          <w:lang w:eastAsia="ar-SA"/>
        </w:rPr>
        <w:t>9.1. Изменения и дополнения в Устав Учреждения вносятся путем их утверждения Исполкомом в установленном им порядке.</w:t>
      </w:r>
    </w:p>
    <w:p w:rsidR="001D3A46" w:rsidRP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Arial" w:hAnsi="Times New Roman" w:cs="Times New Roman"/>
          <w:sz w:val="24"/>
          <w:szCs w:val="24"/>
          <w:lang w:eastAsia="ar-SA"/>
        </w:rPr>
        <w:t>9.2. Государственная регистрация изменений и дополнений в Устав Учреждения осуществляется в порядке, установленном законодательством Российской Федерации.</w:t>
      </w: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1D3A46">
        <w:rPr>
          <w:rFonts w:ascii="Times New Roman" w:eastAsia="Arial" w:hAnsi="Times New Roman" w:cs="Times New Roman"/>
          <w:sz w:val="24"/>
          <w:szCs w:val="24"/>
          <w:lang w:eastAsia="ar-SA"/>
        </w:rPr>
        <w:lastRenderedPageBreak/>
        <w:t>9.3. Изменения и дополнения в Устав Учреждения вступают в силу после их регистрации в налоговом органе в установленном законодательством Российской Федерации порядке.</w:t>
      </w: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1D3A46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1D3A46" w:rsidRDefault="00DF1940" w:rsidP="001D3A46">
      <w:pPr>
        <w:suppressAutoHyphens/>
        <w:overflowPunct w:val="0"/>
        <w:autoSpaceDE w:val="0"/>
        <w:spacing w:after="0" w:line="240" w:lineRule="auto"/>
        <w:ind w:firstLine="720"/>
        <w:textAlignment w:val="baseline"/>
        <w:rPr>
          <w:rFonts w:ascii="Times New Roman" w:eastAsia="Arial" w:hAnsi="Times New Roman" w:cs="Times New Roman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83B0F3A" wp14:editId="6CC3F7D6">
            <wp:extent cx="5937096" cy="9972675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096" cy="997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3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1A1E" w:rsidRDefault="00D01A1E" w:rsidP="00DA55E9">
      <w:pPr>
        <w:spacing w:after="0" w:line="240" w:lineRule="auto"/>
      </w:pPr>
      <w:r>
        <w:separator/>
      </w:r>
    </w:p>
  </w:endnote>
  <w:endnote w:type="continuationSeparator" w:id="0">
    <w:p w:rsidR="00D01A1E" w:rsidRDefault="00D01A1E" w:rsidP="00DA55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Liberation Sans">
    <w:altName w:val="Arial Unicode MS"/>
    <w:charset w:val="80"/>
    <w:family w:val="swiss"/>
    <w:pitch w:val="variable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SerifRegular">
    <w:altName w:val="Times New Roman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1A1E" w:rsidRDefault="00D01A1E" w:rsidP="00DA55E9">
      <w:pPr>
        <w:spacing w:after="0" w:line="240" w:lineRule="auto"/>
      </w:pPr>
      <w:r>
        <w:separator/>
      </w:r>
    </w:p>
  </w:footnote>
  <w:footnote w:type="continuationSeparator" w:id="0">
    <w:p w:rsidR="00D01A1E" w:rsidRDefault="00D01A1E" w:rsidP="00DA55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singleLevel"/>
    <w:tmpl w:val="00000004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4" w15:restartNumberingAfterBreak="0">
    <w:nsid w:val="00000005"/>
    <w:multiLevelType w:val="singleLevel"/>
    <w:tmpl w:val="00000005"/>
    <w:name w:val="WW8Num17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5" w15:restartNumberingAfterBreak="0">
    <w:nsid w:val="00000006"/>
    <w:multiLevelType w:val="singleLevel"/>
    <w:tmpl w:val="00000006"/>
    <w:name w:val="WW8Num18"/>
    <w:lvl w:ilvl="0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266495"/>
    <w:multiLevelType w:val="hybridMultilevel"/>
    <w:tmpl w:val="3850C5C2"/>
    <w:lvl w:ilvl="0" w:tplc="1CB849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02DB4D15"/>
    <w:multiLevelType w:val="hybridMultilevel"/>
    <w:tmpl w:val="ED602820"/>
    <w:lvl w:ilvl="0" w:tplc="945649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97F0C1E"/>
    <w:multiLevelType w:val="multilevel"/>
    <w:tmpl w:val="3D345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D3E2AB4"/>
    <w:multiLevelType w:val="hybridMultilevel"/>
    <w:tmpl w:val="D6CAA912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 w15:restartNumberingAfterBreak="0">
    <w:nsid w:val="10A84072"/>
    <w:multiLevelType w:val="multilevel"/>
    <w:tmpl w:val="4D3E9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BA6CB3"/>
    <w:multiLevelType w:val="multilevel"/>
    <w:tmpl w:val="AA92478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 w15:restartNumberingAfterBreak="0">
    <w:nsid w:val="10E60C12"/>
    <w:multiLevelType w:val="hybridMultilevel"/>
    <w:tmpl w:val="86329DB6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4" w15:restartNumberingAfterBreak="0">
    <w:nsid w:val="16BF511B"/>
    <w:multiLevelType w:val="multilevel"/>
    <w:tmpl w:val="8A68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6DB6250"/>
    <w:multiLevelType w:val="multilevel"/>
    <w:tmpl w:val="598A0E75"/>
    <w:lvl w:ilvl="0">
      <w:numFmt w:val="bullet"/>
      <w:lvlText w:val="ь"/>
      <w:lvlJc w:val="left"/>
      <w:pPr>
        <w:tabs>
          <w:tab w:val="num" w:pos="2310"/>
        </w:tabs>
        <w:ind w:left="2310" w:hanging="540"/>
      </w:pPr>
      <w:rPr>
        <w:rFonts w:ascii="Wingdings" w:hAnsi="Wingdings" w:cs="Wingdings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16" w15:restartNumberingAfterBreak="0">
    <w:nsid w:val="1C27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240812CA"/>
    <w:multiLevelType w:val="hybridMultilevel"/>
    <w:tmpl w:val="55CAAFDC"/>
    <w:lvl w:ilvl="0" w:tplc="F3A6A9A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A2A7E"/>
    <w:multiLevelType w:val="multilevel"/>
    <w:tmpl w:val="D8A0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05907EC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0" w15:restartNumberingAfterBreak="0">
    <w:nsid w:val="30E461C9"/>
    <w:multiLevelType w:val="multilevel"/>
    <w:tmpl w:val="438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3FA3B0F"/>
    <w:multiLevelType w:val="multilevel"/>
    <w:tmpl w:val="CFB4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BCC50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16873A5"/>
    <w:multiLevelType w:val="singleLevel"/>
    <w:tmpl w:val="A8065A94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 w15:restartNumberingAfterBreak="0">
    <w:nsid w:val="41830EF2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5" w15:restartNumberingAfterBreak="0">
    <w:nsid w:val="44FD5FCB"/>
    <w:multiLevelType w:val="hybridMultilevel"/>
    <w:tmpl w:val="0E262CF8"/>
    <w:lvl w:ilvl="0" w:tplc="E29AEBEA">
      <w:start w:val="1"/>
      <w:numFmt w:val="decimal"/>
      <w:lvlText w:val="2.3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46B9EFBB"/>
    <w:multiLevelType w:val="multilevel"/>
    <w:tmpl w:val="12948525"/>
    <w:lvl w:ilvl="0">
      <w:numFmt w:val="bullet"/>
      <w:lvlText w:val="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7" w15:restartNumberingAfterBreak="0">
    <w:nsid w:val="4CD962E6"/>
    <w:multiLevelType w:val="multilevel"/>
    <w:tmpl w:val="A5F8A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112504"/>
    <w:multiLevelType w:val="hybridMultilevel"/>
    <w:tmpl w:val="ED580FB2"/>
    <w:lvl w:ilvl="0" w:tplc="19B83244">
      <w:start w:val="1"/>
      <w:numFmt w:val="decimal"/>
      <w:lvlText w:val="5.3.%1"/>
      <w:lvlJc w:val="left"/>
      <w:pPr>
        <w:ind w:left="2136" w:hanging="360"/>
      </w:pPr>
      <w:rPr>
        <w:rFonts w:hint="default"/>
      </w:rPr>
    </w:lvl>
    <w:lvl w:ilvl="1" w:tplc="19B83244">
      <w:start w:val="1"/>
      <w:numFmt w:val="decimal"/>
      <w:lvlText w:val="5.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E9527E"/>
    <w:multiLevelType w:val="multilevel"/>
    <w:tmpl w:val="6F82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A59616E"/>
    <w:multiLevelType w:val="hybridMultilevel"/>
    <w:tmpl w:val="3174A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2D267D"/>
    <w:multiLevelType w:val="multilevel"/>
    <w:tmpl w:val="C038C68A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52" w:hanging="2160"/>
      </w:pPr>
      <w:rPr>
        <w:rFonts w:hint="default"/>
      </w:rPr>
    </w:lvl>
  </w:abstractNum>
  <w:abstractNum w:abstractNumId="32" w15:restartNumberingAfterBreak="0">
    <w:nsid w:val="64C283EB"/>
    <w:multiLevelType w:val="multilevel"/>
    <w:tmpl w:val="2B82AF95"/>
    <w:lvl w:ilvl="0">
      <w:numFmt w:val="bullet"/>
      <w:lvlText w:val="·"/>
      <w:lvlJc w:val="left"/>
      <w:pPr>
        <w:tabs>
          <w:tab w:val="num" w:pos="1605"/>
        </w:tabs>
        <w:ind w:left="1605" w:hanging="450"/>
      </w:pPr>
      <w:rPr>
        <w:rFonts w:ascii="Symbol" w:hAnsi="Symbol" w:cs="Symbol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33" w15:restartNumberingAfterBreak="0">
    <w:nsid w:val="676A2D3E"/>
    <w:multiLevelType w:val="multilevel"/>
    <w:tmpl w:val="C1CE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7B560D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5" w15:restartNumberingAfterBreak="0">
    <w:nsid w:val="67DA623B"/>
    <w:multiLevelType w:val="multilevel"/>
    <w:tmpl w:val="97785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4"/>
  </w:num>
  <w:num w:numId="9">
    <w:abstractNumId w:val="16"/>
  </w:num>
  <w:num w:numId="10">
    <w:abstractNumId w:val="19"/>
  </w:num>
  <w:num w:numId="11">
    <w:abstractNumId w:val="24"/>
  </w:num>
  <w:num w:numId="12">
    <w:abstractNumId w:val="30"/>
  </w:num>
  <w:num w:numId="13">
    <w:abstractNumId w:val="28"/>
  </w:num>
  <w:num w:numId="14">
    <w:abstractNumId w:val="8"/>
  </w:num>
  <w:num w:numId="15">
    <w:abstractNumId w:val="31"/>
  </w:num>
  <w:num w:numId="16">
    <w:abstractNumId w:val="25"/>
  </w:num>
  <w:num w:numId="17">
    <w:abstractNumId w:val="27"/>
  </w:num>
  <w:num w:numId="18">
    <w:abstractNumId w:val="20"/>
  </w:num>
  <w:num w:numId="19">
    <w:abstractNumId w:val="29"/>
  </w:num>
  <w:num w:numId="20">
    <w:abstractNumId w:val="22"/>
  </w:num>
  <w:num w:numId="21">
    <w:abstractNumId w:val="9"/>
  </w:num>
  <w:num w:numId="22">
    <w:abstractNumId w:val="11"/>
  </w:num>
  <w:num w:numId="23">
    <w:abstractNumId w:val="23"/>
  </w:num>
  <w:num w:numId="24">
    <w:abstractNumId w:val="32"/>
  </w:num>
  <w:num w:numId="25">
    <w:abstractNumId w:val="15"/>
  </w:num>
  <w:num w:numId="26">
    <w:abstractNumId w:val="12"/>
  </w:num>
  <w:num w:numId="27">
    <w:abstractNumId w:val="17"/>
  </w:num>
  <w:num w:numId="28">
    <w:abstractNumId w:val="7"/>
  </w:num>
  <w:num w:numId="29">
    <w:abstractNumId w:val="21"/>
  </w:num>
  <w:num w:numId="30">
    <w:abstractNumId w:val="18"/>
  </w:num>
  <w:num w:numId="31">
    <w:abstractNumId w:val="26"/>
  </w:num>
  <w:num w:numId="32">
    <w:abstractNumId w:val="14"/>
  </w:num>
  <w:num w:numId="33">
    <w:abstractNumId w:val="33"/>
  </w:num>
  <w:num w:numId="34">
    <w:abstractNumId w:val="35"/>
  </w:num>
  <w:num w:numId="35">
    <w:abstractNumId w:val="13"/>
  </w:num>
  <w:num w:numId="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932"/>
    <w:rsid w:val="001D3A46"/>
    <w:rsid w:val="004D3726"/>
    <w:rsid w:val="00553527"/>
    <w:rsid w:val="0059634E"/>
    <w:rsid w:val="00895086"/>
    <w:rsid w:val="00AA369A"/>
    <w:rsid w:val="00CB7932"/>
    <w:rsid w:val="00D01A1E"/>
    <w:rsid w:val="00DA514E"/>
    <w:rsid w:val="00DA55E9"/>
    <w:rsid w:val="00DF1940"/>
    <w:rsid w:val="00FD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D2558ED"/>
  <w15:docId w15:val="{3F0A1C15-1C7E-46FE-99A2-BA79FFEE8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D3A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79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793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1D3A46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1D3A46"/>
  </w:style>
  <w:style w:type="character" w:customStyle="1" w:styleId="WW8Num15z0">
    <w:name w:val="WW8Num15z0"/>
    <w:rsid w:val="001D3A46"/>
    <w:rPr>
      <w:rFonts w:ascii="Symbol" w:hAnsi="Symbol" w:cs="OpenSymbol"/>
    </w:rPr>
  </w:style>
  <w:style w:type="character" w:customStyle="1" w:styleId="WW8Num16z0">
    <w:name w:val="WW8Num16z0"/>
    <w:rsid w:val="001D3A46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1D3A46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1D3A46"/>
  </w:style>
  <w:style w:type="character" w:customStyle="1" w:styleId="WW8Num1z0">
    <w:name w:val="WW8Num1z0"/>
    <w:rsid w:val="001D3A46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1D3A46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1D3A46"/>
    <w:rPr>
      <w:rFonts w:cs="Times New Roman"/>
    </w:rPr>
  </w:style>
  <w:style w:type="character" w:customStyle="1" w:styleId="WW8Num5z0">
    <w:name w:val="WW8Num5z0"/>
    <w:rsid w:val="001D3A46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1D3A46"/>
    <w:rPr>
      <w:rFonts w:ascii="Times New Roman" w:hAnsi="Times New Roman" w:cs="Times New Roman"/>
      <w:color w:val="auto"/>
    </w:rPr>
  </w:style>
  <w:style w:type="character" w:customStyle="1" w:styleId="12">
    <w:name w:val="Основной шрифт абзаца1"/>
    <w:rsid w:val="001D3A46"/>
  </w:style>
  <w:style w:type="character" w:styleId="a5">
    <w:name w:val="page number"/>
    <w:basedOn w:val="12"/>
    <w:semiHidden/>
    <w:rsid w:val="001D3A46"/>
  </w:style>
  <w:style w:type="character" w:customStyle="1" w:styleId="FontStyle18">
    <w:name w:val="Font Style18"/>
    <w:rsid w:val="001D3A46"/>
    <w:rPr>
      <w:rFonts w:ascii="Times New Roman" w:hAnsi="Times New Roman" w:cs="Times New Roman"/>
      <w:color w:val="000000"/>
      <w:sz w:val="18"/>
      <w:szCs w:val="18"/>
    </w:rPr>
  </w:style>
  <w:style w:type="character" w:styleId="a6">
    <w:name w:val="Hyperlink"/>
    <w:semiHidden/>
    <w:rsid w:val="001D3A46"/>
    <w:rPr>
      <w:color w:val="000080"/>
      <w:u w:val="single"/>
    </w:rPr>
  </w:style>
  <w:style w:type="paragraph" w:customStyle="1" w:styleId="13">
    <w:name w:val="Заголовок1"/>
    <w:basedOn w:val="a"/>
    <w:next w:val="a7"/>
    <w:rsid w:val="001D3A46"/>
    <w:pPr>
      <w:keepNext/>
      <w:suppressAutoHyphens/>
      <w:spacing w:before="240" w:after="120" w:line="240" w:lineRule="auto"/>
    </w:pPr>
    <w:rPr>
      <w:rFonts w:ascii="Liberation Sans" w:eastAsia="DejaVu Sans" w:hAnsi="Liberation Sans" w:cs="DejaVu Sans"/>
      <w:sz w:val="28"/>
      <w:szCs w:val="28"/>
      <w:lang w:val="en-US" w:eastAsia="ar-SA"/>
    </w:rPr>
  </w:style>
  <w:style w:type="paragraph" w:styleId="a7">
    <w:name w:val="Body Text"/>
    <w:basedOn w:val="a"/>
    <w:link w:val="a8"/>
    <w:semiHidden/>
    <w:rsid w:val="001D3A46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a8">
    <w:name w:val="Основной текст Знак"/>
    <w:basedOn w:val="a0"/>
    <w:link w:val="a7"/>
    <w:semiHidden/>
    <w:rsid w:val="001D3A46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9">
    <w:name w:val="List"/>
    <w:basedOn w:val="a7"/>
    <w:semiHidden/>
    <w:rsid w:val="001D3A46"/>
  </w:style>
  <w:style w:type="paragraph" w:customStyle="1" w:styleId="20">
    <w:name w:val="Название2"/>
    <w:basedOn w:val="a"/>
    <w:rsid w:val="001D3A46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 w:eastAsia="ar-SA"/>
    </w:rPr>
  </w:style>
  <w:style w:type="paragraph" w:customStyle="1" w:styleId="21">
    <w:name w:val="Указатель2"/>
    <w:basedOn w:val="a"/>
    <w:rsid w:val="001D3A46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14">
    <w:name w:val="Название1"/>
    <w:basedOn w:val="a"/>
    <w:rsid w:val="001D3A46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 w:eastAsia="ar-SA"/>
    </w:rPr>
  </w:style>
  <w:style w:type="paragraph" w:customStyle="1" w:styleId="15">
    <w:name w:val="Указатель1"/>
    <w:basedOn w:val="a"/>
    <w:rsid w:val="001D3A46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aa">
    <w:name w:val="Знак"/>
    <w:basedOn w:val="a"/>
    <w:rsid w:val="001D3A46"/>
    <w:pPr>
      <w:suppressAutoHyphens/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ar-SA"/>
    </w:rPr>
  </w:style>
  <w:style w:type="paragraph" w:styleId="ab">
    <w:name w:val="header"/>
    <w:basedOn w:val="a"/>
    <w:link w:val="ac"/>
    <w:semiHidden/>
    <w:rsid w:val="001D3A46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ac">
    <w:name w:val="Верхний колонтитул Знак"/>
    <w:basedOn w:val="a0"/>
    <w:link w:val="ab"/>
    <w:semiHidden/>
    <w:rsid w:val="001D3A46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1D3A46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d">
    <w:name w:val="Normal (Web)"/>
    <w:basedOn w:val="a"/>
    <w:uiPriority w:val="99"/>
    <w:rsid w:val="001D3A46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Normal">
    <w:name w:val="ConsNormal"/>
    <w:rsid w:val="001D3A46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e">
    <w:name w:val="No Spacing"/>
    <w:qFormat/>
    <w:rsid w:val="001D3A46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1D3A46"/>
    <w:pPr>
      <w:suppressAutoHyphens/>
      <w:spacing w:after="120" w:line="480" w:lineRule="auto"/>
      <w:ind w:left="283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rsid w:val="001D3A46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f">
    <w:name w:val="??? ?????????"/>
    <w:rsid w:val="001D3A46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1D3A46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f0">
    <w:name w:val="Содержимое таблицы"/>
    <w:basedOn w:val="a"/>
    <w:rsid w:val="001D3A46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af1">
    <w:name w:val="Заголовок таблицы"/>
    <w:basedOn w:val="af0"/>
    <w:rsid w:val="001D3A46"/>
    <w:pPr>
      <w:jc w:val="center"/>
    </w:pPr>
    <w:rPr>
      <w:b/>
      <w:bCs/>
    </w:rPr>
  </w:style>
  <w:style w:type="paragraph" w:customStyle="1" w:styleId="af2">
    <w:name w:val="Содержимое врезки"/>
    <w:basedOn w:val="a7"/>
    <w:rsid w:val="001D3A46"/>
  </w:style>
  <w:style w:type="paragraph" w:styleId="af3">
    <w:name w:val="footer"/>
    <w:basedOn w:val="a"/>
    <w:link w:val="af4"/>
    <w:uiPriority w:val="99"/>
    <w:rsid w:val="001D3A46"/>
    <w:pPr>
      <w:suppressLineNumbers/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af4">
    <w:name w:val="Нижний колонтитул Знак"/>
    <w:basedOn w:val="a0"/>
    <w:link w:val="af3"/>
    <w:uiPriority w:val="99"/>
    <w:rsid w:val="001D3A46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1D3A46"/>
    <w:pPr>
      <w:widowControl w:val="0"/>
      <w:suppressAutoHyphens/>
      <w:autoSpaceDE w:val="0"/>
      <w:spacing w:after="0" w:line="328" w:lineRule="exact"/>
      <w:ind w:firstLine="49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yle13">
    <w:name w:val="Style13"/>
    <w:basedOn w:val="a"/>
    <w:rsid w:val="001D3A46"/>
    <w:pPr>
      <w:suppressAutoHyphens/>
      <w:spacing w:after="0" w:line="329" w:lineRule="exact"/>
      <w:ind w:firstLine="535"/>
      <w:jc w:val="both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31">
    <w:name w:val="Основной текст с отступом 31"/>
    <w:basedOn w:val="a"/>
    <w:rsid w:val="001D3A46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paragraph" w:styleId="af5">
    <w:name w:val="List Paragraph"/>
    <w:basedOn w:val="a"/>
    <w:uiPriority w:val="34"/>
    <w:qFormat/>
    <w:rsid w:val="001D3A46"/>
    <w:pPr>
      <w:suppressAutoHyphens/>
      <w:ind w:left="720"/>
    </w:pPr>
    <w:rPr>
      <w:rFonts w:ascii="Calibri" w:eastAsia="Times New Roman" w:hAnsi="Calibri" w:cs="Calibri"/>
      <w:lang w:eastAsia="ar-SA"/>
    </w:rPr>
  </w:style>
  <w:style w:type="paragraph" w:styleId="22">
    <w:name w:val="Body Text Indent 2"/>
    <w:basedOn w:val="a"/>
    <w:link w:val="23"/>
    <w:uiPriority w:val="99"/>
    <w:unhideWhenUsed/>
    <w:rsid w:val="001D3A46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1D3A46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1D3A46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1D3A46"/>
    <w:pPr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character" w:customStyle="1" w:styleId="30">
    <w:name w:val="Основной текст с отступом 3 Знак"/>
    <w:basedOn w:val="a0"/>
    <w:link w:val="3"/>
    <w:rsid w:val="001D3A46"/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paragraph" w:styleId="af6">
    <w:name w:val="Plain Text"/>
    <w:basedOn w:val="a"/>
    <w:link w:val="af7"/>
    <w:rsid w:val="001D3A46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7">
    <w:name w:val="Текст Знак"/>
    <w:basedOn w:val="a0"/>
    <w:link w:val="af6"/>
    <w:rsid w:val="001D3A46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HTML">
    <w:name w:val="HTML Preformatted"/>
    <w:basedOn w:val="a"/>
    <w:link w:val="HTML0"/>
    <w:uiPriority w:val="99"/>
    <w:rsid w:val="001D3A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right="-85" w:firstLine="709"/>
      <w:jc w:val="both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uiPriority w:val="99"/>
    <w:rsid w:val="001D3A46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s2">
    <w:name w:val="s2"/>
    <w:basedOn w:val="a0"/>
    <w:rsid w:val="001D3A46"/>
  </w:style>
  <w:style w:type="paragraph" w:customStyle="1" w:styleId="p9">
    <w:name w:val="p9"/>
    <w:basedOn w:val="a"/>
    <w:rsid w:val="001D3A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1D3A46"/>
  </w:style>
  <w:style w:type="paragraph" w:customStyle="1" w:styleId="western">
    <w:name w:val="western"/>
    <w:basedOn w:val="a"/>
    <w:rsid w:val="001D3A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basedOn w:val="a0"/>
    <w:rsid w:val="001D3A46"/>
  </w:style>
  <w:style w:type="character" w:styleId="af8">
    <w:name w:val="Strong"/>
    <w:uiPriority w:val="22"/>
    <w:qFormat/>
    <w:rsid w:val="001D3A46"/>
    <w:rPr>
      <w:b/>
      <w:bCs/>
    </w:rPr>
  </w:style>
  <w:style w:type="character" w:customStyle="1" w:styleId="oddtlanswer">
    <w:name w:val="oddtlanswer"/>
    <w:basedOn w:val="a0"/>
    <w:rsid w:val="001D3A46"/>
  </w:style>
  <w:style w:type="table" w:styleId="af9">
    <w:name w:val="Table Grid"/>
    <w:basedOn w:val="a1"/>
    <w:uiPriority w:val="59"/>
    <w:rsid w:val="001D3A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Emphasis"/>
    <w:uiPriority w:val="20"/>
    <w:qFormat/>
    <w:rsid w:val="001D3A46"/>
    <w:rPr>
      <w:i/>
      <w:iCs/>
    </w:rPr>
  </w:style>
  <w:style w:type="paragraph" w:customStyle="1" w:styleId="Default">
    <w:name w:val="Default"/>
    <w:rsid w:val="001D3A4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1D3A46"/>
    <w:pPr>
      <w:spacing w:after="0" w:line="240" w:lineRule="auto"/>
      <w:ind w:firstLine="72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normal-p">
    <w:name w:val="normal-p"/>
    <w:basedOn w:val="a"/>
    <w:rsid w:val="001D3A46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normal-p-p0">
    <w:name w:val="normal-p-p0"/>
    <w:basedOn w:val="a"/>
    <w:rsid w:val="001D3A46"/>
    <w:pPr>
      <w:spacing w:after="0" w:line="240" w:lineRule="auto"/>
      <w:ind w:left="1290" w:hanging="36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no-spacing-p">
    <w:name w:val="no-spacing-p"/>
    <w:basedOn w:val="a"/>
    <w:rsid w:val="001D3A46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wp-sa29-b5ab-a-babc-21-p">
    <w:name w:val="wp-s_a__2__9-b5_ab-a-_babc___-21-p"/>
    <w:basedOn w:val="a"/>
    <w:rsid w:val="001D3A46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list-paragraph-c1">
    <w:name w:val="list-paragraph-c1"/>
    <w:rsid w:val="001D3A46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1D3A46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1D3A46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1D3A46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1D3A46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1D3A46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1D3A46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1D3A46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1D3A46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1D3A46"/>
    <w:pPr>
      <w:spacing w:before="100" w:beforeAutospacing="1" w:after="100" w:afterAutospacing="1" w:line="240" w:lineRule="auto"/>
    </w:pPr>
    <w:rPr>
      <w:rFonts w:ascii="PTSerifRegular" w:eastAsia="Times New Roman" w:hAnsi="PTSerifRegular" w:cs="Times New Roman"/>
      <w:color w:val="000000"/>
      <w:sz w:val="23"/>
      <w:szCs w:val="23"/>
      <w:lang w:eastAsia="ru-RU"/>
    </w:rPr>
  </w:style>
  <w:style w:type="character" w:customStyle="1" w:styleId="highlight">
    <w:name w:val="highlight"/>
    <w:rsid w:val="001D3A46"/>
  </w:style>
  <w:style w:type="paragraph" w:customStyle="1" w:styleId="a60">
    <w:name w:val="a6"/>
    <w:basedOn w:val="a"/>
    <w:rsid w:val="001D3A46"/>
    <w:pPr>
      <w:spacing w:before="100" w:beforeAutospacing="1" w:after="100" w:afterAutospacing="1" w:line="240" w:lineRule="auto"/>
      <w:ind w:left="75" w:right="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llet">
    <w:name w:val="bullet"/>
    <w:basedOn w:val="a"/>
    <w:rsid w:val="001D3A46"/>
    <w:pPr>
      <w:numPr>
        <w:numId w:val="23"/>
      </w:numPr>
      <w:spacing w:after="8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b">
    <w:name w:val="footnote text"/>
    <w:basedOn w:val="a"/>
    <w:link w:val="afc"/>
    <w:uiPriority w:val="99"/>
    <w:semiHidden/>
    <w:unhideWhenUsed/>
    <w:rsid w:val="001D3A46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afc">
    <w:name w:val="Текст сноски Знак"/>
    <w:basedOn w:val="a0"/>
    <w:link w:val="afb"/>
    <w:uiPriority w:val="99"/>
    <w:semiHidden/>
    <w:rsid w:val="001D3A46"/>
    <w:rPr>
      <w:rFonts w:ascii="Calibri" w:eastAsia="Calibri" w:hAnsi="Calibri" w:cs="Times New Roman"/>
      <w:sz w:val="20"/>
      <w:szCs w:val="20"/>
      <w:lang w:val="x-none"/>
    </w:rPr>
  </w:style>
  <w:style w:type="character" w:styleId="afd">
    <w:name w:val="footnote reference"/>
    <w:uiPriority w:val="99"/>
    <w:semiHidden/>
    <w:unhideWhenUsed/>
    <w:rsid w:val="001D3A46"/>
    <w:rPr>
      <w:vertAlign w:val="superscript"/>
    </w:rPr>
  </w:style>
  <w:style w:type="character" w:customStyle="1" w:styleId="apple-converted-space">
    <w:name w:val="apple-converted-space"/>
    <w:basedOn w:val="a0"/>
    <w:rsid w:val="001D3A46"/>
  </w:style>
  <w:style w:type="paragraph" w:customStyle="1" w:styleId="pagetextleft">
    <w:name w:val="page_text_left"/>
    <w:basedOn w:val="a"/>
    <w:rsid w:val="001D3A46"/>
    <w:pPr>
      <w:spacing w:before="100" w:beforeAutospacing="1" w:after="100" w:afterAutospacing="1" w:line="240" w:lineRule="auto"/>
    </w:pPr>
    <w:rPr>
      <w:rFonts w:ascii="PTSerifRegular" w:eastAsia="Times New Roman" w:hAnsi="PTSerifRegular" w:cs="Times New Roman"/>
      <w:color w:val="000000"/>
      <w:sz w:val="23"/>
      <w:szCs w:val="23"/>
      <w:lang w:eastAsia="ru-RU"/>
    </w:rPr>
  </w:style>
  <w:style w:type="character" w:customStyle="1" w:styleId="posthilit">
    <w:name w:val="posthilit"/>
    <w:basedOn w:val="a0"/>
    <w:rsid w:val="001D3A46"/>
  </w:style>
  <w:style w:type="paragraph" w:customStyle="1" w:styleId="afe">
    <w:name w:val="Базовый"/>
    <w:uiPriority w:val="99"/>
    <w:rsid w:val="001D3A46"/>
    <w:pPr>
      <w:tabs>
        <w:tab w:val="left" w:pos="708"/>
      </w:tabs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7E1DFC618B7BB9AA7C46BF6C53C2583557FE878AA3480DA24C27D1A7B07D5F7EEE2A12C98NEkA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7E1DFC618B7BB9AA7C46BF6C53C2583557FE878AA3480DA24C27D1A7B07D5F7EEE2A12F9CEDCCEFN5kA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10634</Words>
  <Characters>60620</Characters>
  <Application>Microsoft Office Word</Application>
  <DocSecurity>0</DocSecurity>
  <Lines>505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Пользователь</cp:lastModifiedBy>
  <cp:revision>2</cp:revision>
  <cp:lastPrinted>2021-02-16T10:39:00Z</cp:lastPrinted>
  <dcterms:created xsi:type="dcterms:W3CDTF">2021-02-16T15:47:00Z</dcterms:created>
  <dcterms:modified xsi:type="dcterms:W3CDTF">2021-02-16T15:47:00Z</dcterms:modified>
</cp:coreProperties>
</file>